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BD08" w14:textId="77777777" w:rsidR="005D659F" w:rsidRDefault="00464962">
      <w:pPr>
        <w:spacing w:after="0" w:line="259" w:lineRule="auto"/>
        <w:ind w:left="492"/>
        <w:jc w:val="left"/>
      </w:pPr>
      <w:r>
        <w:rPr>
          <w:b/>
          <w:i/>
        </w:rPr>
        <w:t xml:space="preserve">                                                                  Základní škola a Mateřská škola Sepekov, okres </w:t>
      </w:r>
    </w:p>
    <w:p w14:paraId="0522D61E" w14:textId="77777777" w:rsidR="005D659F" w:rsidRDefault="00464962">
      <w:pPr>
        <w:spacing w:after="0" w:line="259" w:lineRule="auto"/>
        <w:ind w:left="0" w:right="3" w:firstLine="0"/>
        <w:jc w:val="right"/>
      </w:pPr>
      <w:r>
        <w:rPr>
          <w:b/>
          <w:i/>
        </w:rPr>
        <w:t xml:space="preserve">Písek                           </w:t>
      </w:r>
    </w:p>
    <w:p w14:paraId="247CFA31" w14:textId="77777777" w:rsidR="005D659F" w:rsidRDefault="00464962">
      <w:pPr>
        <w:spacing w:after="0" w:line="259" w:lineRule="auto"/>
        <w:ind w:left="6356" w:firstLine="0"/>
        <w:jc w:val="left"/>
      </w:pPr>
      <w:r>
        <w:rPr>
          <w:b/>
          <w:i/>
        </w:rPr>
        <w:t xml:space="preserve">           398 51 Sepekov 238 </w:t>
      </w:r>
    </w:p>
    <w:p w14:paraId="6996F39A" w14:textId="77777777" w:rsidR="005D659F" w:rsidRDefault="00464962">
      <w:pPr>
        <w:spacing w:after="0" w:line="259" w:lineRule="auto"/>
        <w:ind w:left="4537" w:firstLine="0"/>
        <w:jc w:val="left"/>
      </w:pPr>
      <w:r>
        <w:t xml:space="preserve"> </w:t>
      </w:r>
    </w:p>
    <w:p w14:paraId="5F0C57ED" w14:textId="77777777" w:rsidR="005D659F" w:rsidRDefault="00464962">
      <w:pPr>
        <w:spacing w:after="0" w:line="259" w:lineRule="auto"/>
        <w:ind w:left="4537" w:firstLine="0"/>
        <w:jc w:val="left"/>
      </w:pPr>
      <w:r>
        <w:t xml:space="preserve"> </w:t>
      </w:r>
    </w:p>
    <w:p w14:paraId="7795F809" w14:textId="77777777" w:rsidR="005D659F" w:rsidRDefault="00464962">
      <w:pPr>
        <w:spacing w:after="44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42B871" wp14:editId="42AAB39F">
                <wp:extent cx="5798185" cy="6096"/>
                <wp:effectExtent l="0" t="0" r="0" b="0"/>
                <wp:docPr id="17169" name="Group 17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1364" name="Shape 2136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9" style="width:456.55pt;height:0.47998pt;mso-position-horizontal-relative:char;mso-position-vertical-relative:line" coordsize="57981,60">
                <v:shape id="Shape 21365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596269" w14:textId="77777777" w:rsidR="005D659F" w:rsidRDefault="00464962">
      <w:pPr>
        <w:spacing w:after="0" w:line="259" w:lineRule="auto"/>
        <w:ind w:left="0" w:firstLine="0"/>
        <w:jc w:val="left"/>
      </w:pPr>
      <w:r>
        <w:t xml:space="preserve"> </w:t>
      </w:r>
    </w:p>
    <w:p w14:paraId="33213AC6" w14:textId="77777777" w:rsidR="005D659F" w:rsidRDefault="00464962">
      <w:pPr>
        <w:spacing w:after="0" w:line="259" w:lineRule="auto"/>
        <w:ind w:left="0" w:firstLine="0"/>
        <w:jc w:val="left"/>
      </w:pPr>
      <w:r>
        <w:t xml:space="preserve"> </w:t>
      </w:r>
    </w:p>
    <w:p w14:paraId="1CD89599" w14:textId="77777777" w:rsidR="005D659F" w:rsidRDefault="00464962">
      <w:pPr>
        <w:spacing w:after="0" w:line="259" w:lineRule="auto"/>
        <w:ind w:left="0" w:firstLine="0"/>
        <w:jc w:val="left"/>
      </w:pPr>
      <w:r>
        <w:t xml:space="preserve"> </w:t>
      </w:r>
    </w:p>
    <w:p w14:paraId="3BEFD5FD" w14:textId="77777777" w:rsidR="005D659F" w:rsidRDefault="00464962">
      <w:pPr>
        <w:spacing w:after="52" w:line="259" w:lineRule="auto"/>
        <w:ind w:left="0" w:firstLine="0"/>
        <w:jc w:val="left"/>
      </w:pPr>
      <w:r>
        <w:t xml:space="preserve"> </w:t>
      </w:r>
    </w:p>
    <w:p w14:paraId="7AF128B8" w14:textId="2082F4A9" w:rsidR="005D659F" w:rsidRDefault="00464962">
      <w:pPr>
        <w:pStyle w:val="Nadpis1"/>
      </w:pPr>
      <w:r>
        <w:t xml:space="preserve">ŠKOLNÍ VZDĚLÁVACÍ PROGRAM ŠKOLNÍ </w:t>
      </w:r>
      <w:r w:rsidR="00DE18F2">
        <w:t>DRUŽINY ZŠ</w:t>
      </w:r>
      <w:r>
        <w:t xml:space="preserve"> a MŠ SEPEKOV </w:t>
      </w:r>
    </w:p>
    <w:p w14:paraId="10B40492" w14:textId="77777777" w:rsidR="005D659F" w:rsidRDefault="00464962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14:paraId="652013E7" w14:textId="77777777" w:rsidR="005D659F" w:rsidRDefault="00464962">
      <w:pPr>
        <w:spacing w:after="0" w:line="259" w:lineRule="auto"/>
        <w:ind w:left="1287"/>
        <w:jc w:val="left"/>
      </w:pPr>
      <w:r>
        <w:rPr>
          <w:b/>
        </w:rPr>
        <w:t xml:space="preserve">vychází ze zákona č. 561/2004 Sb. a vyhlášky č.74/2005 Sb. </w:t>
      </w:r>
    </w:p>
    <w:p w14:paraId="4A8F8FE5" w14:textId="04FA68BF" w:rsidR="005D659F" w:rsidRDefault="005D659F">
      <w:pPr>
        <w:spacing w:after="0" w:line="259" w:lineRule="auto"/>
        <w:ind w:left="4537" w:firstLine="0"/>
        <w:jc w:val="left"/>
      </w:pPr>
    </w:p>
    <w:p w14:paraId="00902501" w14:textId="77777777" w:rsidR="005D659F" w:rsidRDefault="00464962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14:paraId="34E83E8D" w14:textId="77777777" w:rsidR="005D659F" w:rsidRDefault="00464962">
      <w:pPr>
        <w:spacing w:after="0" w:line="259" w:lineRule="auto"/>
        <w:ind w:left="4537" w:firstLine="0"/>
        <w:jc w:val="left"/>
      </w:pPr>
      <w:r>
        <w:rPr>
          <w:b/>
        </w:rPr>
        <w:t xml:space="preserve"> </w:t>
      </w:r>
    </w:p>
    <w:p w14:paraId="4CB480FD" w14:textId="77777777" w:rsidR="005D659F" w:rsidRDefault="00464962">
      <w:pPr>
        <w:spacing w:after="332" w:line="259" w:lineRule="auto"/>
        <w:ind w:left="4537" w:firstLine="0"/>
        <w:jc w:val="left"/>
      </w:pPr>
      <w:r>
        <w:rPr>
          <w:b/>
        </w:rPr>
        <w:t xml:space="preserve"> </w:t>
      </w:r>
    </w:p>
    <w:p w14:paraId="43C5401E" w14:textId="77777777" w:rsidR="005D659F" w:rsidRDefault="00464962">
      <w:pPr>
        <w:pStyle w:val="Nadpis1"/>
        <w:spacing w:after="171"/>
        <w:ind w:left="2852"/>
      </w:pPr>
      <w:r>
        <w:t xml:space="preserve">MY SE NUDY NEBOJÍME </w:t>
      </w:r>
    </w:p>
    <w:p w14:paraId="013984BC" w14:textId="4ED698CC" w:rsidR="005D659F" w:rsidRDefault="00464962">
      <w:pPr>
        <w:spacing w:after="0" w:line="259" w:lineRule="auto"/>
        <w:ind w:left="1803"/>
        <w:jc w:val="left"/>
      </w:pPr>
      <w:r>
        <w:rPr>
          <w:b/>
        </w:rPr>
        <w:t xml:space="preserve">Předkladatel: Mgr. </w:t>
      </w:r>
      <w:r w:rsidR="00E97AFA">
        <w:rPr>
          <w:b/>
        </w:rPr>
        <w:t>Jana Kůsová Slámová</w:t>
      </w:r>
      <w:r>
        <w:rPr>
          <w:b/>
        </w:rPr>
        <w:t xml:space="preserve">, ředitel ZŠ a MŠ </w:t>
      </w:r>
    </w:p>
    <w:p w14:paraId="16A5DEDD" w14:textId="77777777" w:rsidR="005D659F" w:rsidRDefault="00464962">
      <w:pPr>
        <w:spacing w:after="0" w:line="259" w:lineRule="auto"/>
        <w:ind w:left="2090" w:firstLine="0"/>
        <w:jc w:val="left"/>
      </w:pPr>
      <w:r>
        <w:t xml:space="preserve"> </w:t>
      </w:r>
    </w:p>
    <w:p w14:paraId="74639176" w14:textId="77777777" w:rsidR="005D659F" w:rsidRDefault="00464962">
      <w:pPr>
        <w:spacing w:after="30" w:line="259" w:lineRule="auto"/>
        <w:ind w:left="209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2AD044A8" w14:textId="77777777" w:rsidR="005D659F" w:rsidRDefault="00464962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2E6A8BE" w14:textId="77777777" w:rsidR="005D659F" w:rsidRDefault="00464962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5E42DFB" w14:textId="77777777" w:rsidR="005D659F" w:rsidRDefault="00464962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DC4CF6D" w14:textId="77777777" w:rsidR="005D659F" w:rsidRDefault="00464962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25648E3" w14:textId="77777777" w:rsidR="005D659F" w:rsidRDefault="00464962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3370075" w14:textId="77777777" w:rsidR="005D659F" w:rsidRDefault="00464962">
      <w:pPr>
        <w:pStyle w:val="Nadpis2"/>
        <w:spacing w:after="0"/>
        <w:ind w:left="-5"/>
      </w:pPr>
      <w:r>
        <w:rPr>
          <w:b/>
          <w:u w:val="none"/>
        </w:rPr>
        <w:t xml:space="preserve">Základní škola a Mateřská škola Sepekov, okres Písek   </w:t>
      </w:r>
    </w:p>
    <w:p w14:paraId="00197A19" w14:textId="77777777" w:rsidR="005D659F" w:rsidRDefault="00464962">
      <w:pPr>
        <w:spacing w:after="41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B9BC2C" wp14:editId="55749C8E">
                <wp:extent cx="5798185" cy="6096"/>
                <wp:effectExtent l="0" t="0" r="0" b="0"/>
                <wp:docPr id="17170" name="Group 1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1366" name="Shape 2136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70" style="width:456.55pt;height:0.47998pt;mso-position-horizontal-relative:char;mso-position-vertical-relative:line" coordsize="57981,60">
                <v:shape id="Shape 2136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6DD2A4" w14:textId="77777777" w:rsidR="005D659F" w:rsidRDefault="00464962">
      <w:pPr>
        <w:tabs>
          <w:tab w:val="center" w:pos="2938"/>
        </w:tabs>
        <w:spacing w:after="26" w:line="265" w:lineRule="auto"/>
        <w:ind w:left="-15" w:firstLine="0"/>
        <w:jc w:val="left"/>
      </w:pPr>
      <w:r>
        <w:t xml:space="preserve">Adresa: </w:t>
      </w:r>
      <w:r>
        <w:tab/>
        <w:t xml:space="preserve">Sepekov 238, 398 51 Sepekov </w:t>
      </w:r>
    </w:p>
    <w:p w14:paraId="4C36DB4F" w14:textId="77777777" w:rsidR="005D659F" w:rsidRDefault="00464962">
      <w:pPr>
        <w:tabs>
          <w:tab w:val="center" w:pos="2065"/>
        </w:tabs>
        <w:spacing w:after="26" w:line="265" w:lineRule="auto"/>
        <w:ind w:left="-15" w:firstLine="0"/>
        <w:jc w:val="left"/>
      </w:pPr>
      <w:proofErr w:type="gramStart"/>
      <w:r>
        <w:t xml:space="preserve">Telefon:  </w:t>
      </w:r>
      <w:r>
        <w:tab/>
      </w:r>
      <w:proofErr w:type="gramEnd"/>
      <w:r>
        <w:t xml:space="preserve">382 581 473 </w:t>
      </w:r>
    </w:p>
    <w:p w14:paraId="6F884561" w14:textId="6F510F09" w:rsidR="005D659F" w:rsidRDefault="00464962">
      <w:pPr>
        <w:tabs>
          <w:tab w:val="center" w:pos="2929"/>
        </w:tabs>
        <w:spacing w:after="30" w:line="259" w:lineRule="auto"/>
        <w:ind w:left="-15" w:firstLine="0"/>
        <w:jc w:val="left"/>
      </w:pPr>
      <w:proofErr w:type="gramStart"/>
      <w:r>
        <w:t xml:space="preserve">E-mail: </w:t>
      </w:r>
      <w:r w:rsidR="00DE18F2">
        <w:t xml:space="preserve">  </w:t>
      </w:r>
      <w:proofErr w:type="gramEnd"/>
      <w:r w:rsidR="00DE18F2">
        <w:t xml:space="preserve">           </w:t>
      </w:r>
      <w:r w:rsidR="00DE18F2">
        <w:rPr>
          <w:u w:val="single" w:color="000000"/>
        </w:rPr>
        <w:t>info</w:t>
      </w:r>
      <w:r>
        <w:rPr>
          <w:u w:val="single" w:color="000000"/>
        </w:rPr>
        <w:t>@zssepekov.cz</w:t>
      </w:r>
      <w:r>
        <w:t xml:space="preserve"> </w:t>
      </w:r>
    </w:p>
    <w:p w14:paraId="59DA98B7" w14:textId="77777777" w:rsidR="005D659F" w:rsidRDefault="00464962">
      <w:pPr>
        <w:tabs>
          <w:tab w:val="center" w:pos="708"/>
          <w:tab w:val="center" w:pos="1947"/>
        </w:tabs>
        <w:spacing w:after="17" w:line="265" w:lineRule="auto"/>
        <w:ind w:left="-15" w:firstLine="0"/>
        <w:jc w:val="left"/>
      </w:pPr>
      <w:r>
        <w:t xml:space="preserve">IČO </w:t>
      </w:r>
      <w:r>
        <w:tab/>
        <w:t xml:space="preserve"> </w:t>
      </w:r>
      <w:r>
        <w:tab/>
        <w:t xml:space="preserve">75001055 </w:t>
      </w:r>
    </w:p>
    <w:p w14:paraId="322195B3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4D78B91C" w14:textId="1AD63648" w:rsidR="005D659F" w:rsidRDefault="00464962">
      <w:pPr>
        <w:spacing w:after="12" w:line="265" w:lineRule="auto"/>
        <w:ind w:left="-5"/>
        <w:jc w:val="left"/>
      </w:pPr>
      <w:r>
        <w:t xml:space="preserve">Platnost dokumentu od: 1. 9. </w:t>
      </w:r>
      <w:r w:rsidR="00E97AFA">
        <w:t>2023</w:t>
      </w:r>
      <w:r>
        <w:t xml:space="preserve"> </w:t>
      </w:r>
    </w:p>
    <w:p w14:paraId="2B625325" w14:textId="77777777" w:rsidR="005D659F" w:rsidRDefault="00464962">
      <w:pPr>
        <w:spacing w:after="17"/>
        <w:ind w:left="-5"/>
      </w:pPr>
      <w:r>
        <w:t xml:space="preserve">Vypracovala: Mgr. Jana Soldátová </w:t>
      </w:r>
    </w:p>
    <w:p w14:paraId="761C8276" w14:textId="51AAD6C2" w:rsidR="005D659F" w:rsidRDefault="00464962">
      <w:pPr>
        <w:tabs>
          <w:tab w:val="center" w:pos="4957"/>
        </w:tabs>
        <w:spacing w:after="21"/>
        <w:ind w:left="-15" w:firstLine="0"/>
        <w:jc w:val="left"/>
      </w:pPr>
      <w:r>
        <w:t xml:space="preserve">                         </w:t>
      </w:r>
      <w:r w:rsidR="00DE18F2">
        <w:t xml:space="preserve"> </w:t>
      </w:r>
      <w:r>
        <w:t xml:space="preserve">Mgr. Ludmila </w:t>
      </w:r>
      <w:proofErr w:type="spellStart"/>
      <w:r>
        <w:t>Tollingerová</w:t>
      </w:r>
      <w:proofErr w:type="spellEnd"/>
      <w:r>
        <w:t xml:space="preserve">           </w:t>
      </w:r>
      <w:r>
        <w:tab/>
        <w:t xml:space="preserve"> </w:t>
      </w:r>
    </w:p>
    <w:p w14:paraId="3EC5E8C5" w14:textId="77777777" w:rsidR="005D659F" w:rsidRDefault="00464962">
      <w:pPr>
        <w:spacing w:after="23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7FA9CE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41A20E51" w14:textId="77777777" w:rsidR="005D659F" w:rsidRDefault="00464962">
      <w:pPr>
        <w:spacing w:after="27" w:line="259" w:lineRule="auto"/>
        <w:ind w:left="0" w:firstLine="0"/>
        <w:jc w:val="left"/>
      </w:pPr>
      <w:r>
        <w:t xml:space="preserve"> </w:t>
      </w:r>
    </w:p>
    <w:p w14:paraId="010C0209" w14:textId="7F4EBAC5" w:rsidR="005D659F" w:rsidRDefault="00464962">
      <w:pPr>
        <w:tabs>
          <w:tab w:val="center" w:pos="2833"/>
          <w:tab w:val="center" w:pos="3541"/>
          <w:tab w:val="center" w:pos="4249"/>
          <w:tab w:val="center" w:pos="4957"/>
          <w:tab w:val="center" w:pos="6409"/>
        </w:tabs>
        <w:spacing w:after="0" w:line="259" w:lineRule="auto"/>
        <w:ind w:left="-15" w:firstLine="0"/>
        <w:jc w:val="left"/>
      </w:pPr>
      <w:r>
        <w:rPr>
          <w:b/>
        </w:rPr>
        <w:t>Podpis ředitele školy</w:t>
      </w:r>
      <w:r w:rsidR="00DE18F2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Razítko školy </w:t>
      </w:r>
    </w:p>
    <w:p w14:paraId="44B6C71F" w14:textId="77777777" w:rsidR="005D659F" w:rsidRDefault="00464962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3301BE6A" w14:textId="77777777" w:rsidR="005D659F" w:rsidRDefault="00464962">
      <w:pPr>
        <w:spacing w:after="0" w:line="259" w:lineRule="auto"/>
        <w:ind w:left="0" w:firstLine="0"/>
        <w:jc w:val="left"/>
      </w:pPr>
      <w:r>
        <w:t xml:space="preserve"> </w:t>
      </w:r>
    </w:p>
    <w:p w14:paraId="64F2B8C1" w14:textId="77777777" w:rsidR="005D659F" w:rsidRDefault="00464962">
      <w:pPr>
        <w:pStyle w:val="Nadpis2"/>
        <w:spacing w:after="100"/>
        <w:ind w:left="-5"/>
      </w:pPr>
      <w:r>
        <w:rPr>
          <w:b/>
          <w:u w:val="none"/>
        </w:rPr>
        <w:lastRenderedPageBreak/>
        <w:t xml:space="preserve">Obsah </w:t>
      </w:r>
    </w:p>
    <w:p w14:paraId="4EA6B28F" w14:textId="77777777" w:rsidR="005D659F" w:rsidRDefault="00464962">
      <w:pPr>
        <w:pStyle w:val="Nadpis3"/>
        <w:ind w:left="-5" w:right="-9"/>
      </w:pPr>
      <w:r>
        <w:rPr>
          <w:b/>
        </w:rPr>
        <w:t>1 IDENTIFIKAČNÍ ÚDAJE</w:t>
      </w:r>
      <w:r>
        <w:t xml:space="preserve"> .............................................................................................................................................. 3</w:t>
      </w:r>
      <w:r>
        <w:rPr>
          <w:rFonts w:ascii="Calibri" w:eastAsia="Calibri" w:hAnsi="Calibri" w:cs="Calibri"/>
        </w:rPr>
        <w:t xml:space="preserve"> </w:t>
      </w:r>
    </w:p>
    <w:p w14:paraId="006E55F0" w14:textId="7107C479" w:rsidR="00DB0DD2" w:rsidRDefault="00464962">
      <w:pPr>
        <w:spacing w:after="115" w:line="265" w:lineRule="auto"/>
        <w:ind w:left="231" w:right="-9"/>
        <w:jc w:val="left"/>
        <w:rPr>
          <w:rFonts w:ascii="Calibri" w:eastAsia="Calibri" w:hAnsi="Calibri" w:cs="Calibri"/>
          <w:sz w:val="22"/>
        </w:rPr>
      </w:pPr>
      <w:r>
        <w:rPr>
          <w:b/>
          <w:sz w:val="22"/>
        </w:rPr>
        <w:t>2.1   Umístění a materiální podmínky</w:t>
      </w:r>
      <w:r>
        <w:rPr>
          <w:sz w:val="22"/>
        </w:rPr>
        <w:t xml:space="preserve"> ............................................................................................................ 4</w:t>
      </w: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b/>
          <w:sz w:val="22"/>
        </w:rPr>
        <w:t>2.2  Personální</w:t>
      </w:r>
      <w:proofErr w:type="gramEnd"/>
      <w:r>
        <w:rPr>
          <w:b/>
          <w:sz w:val="22"/>
        </w:rPr>
        <w:t xml:space="preserve"> podmínky</w:t>
      </w:r>
      <w:r>
        <w:rPr>
          <w:sz w:val="22"/>
        </w:rPr>
        <w:t xml:space="preserve"> ...................................................................................................................................... 5</w:t>
      </w:r>
      <w:r>
        <w:rPr>
          <w:rFonts w:ascii="Calibri" w:eastAsia="Calibri" w:hAnsi="Calibri" w:cs="Calibri"/>
          <w:sz w:val="22"/>
        </w:rPr>
        <w:t xml:space="preserve"> </w:t>
      </w:r>
    </w:p>
    <w:p w14:paraId="4A46DFB5" w14:textId="0C315763" w:rsidR="00966E35" w:rsidRDefault="00464962">
      <w:pPr>
        <w:spacing w:after="115" w:line="265" w:lineRule="auto"/>
        <w:ind w:left="231" w:right="-9"/>
        <w:jc w:val="left"/>
        <w:rPr>
          <w:rFonts w:ascii="Calibri" w:eastAsia="Calibri" w:hAnsi="Calibri" w:cs="Calibri"/>
          <w:sz w:val="22"/>
        </w:rPr>
      </w:pPr>
      <w:proofErr w:type="gramStart"/>
      <w:r>
        <w:rPr>
          <w:b/>
          <w:sz w:val="22"/>
        </w:rPr>
        <w:t>2.3  Ekonomické</w:t>
      </w:r>
      <w:proofErr w:type="gramEnd"/>
      <w:r>
        <w:rPr>
          <w:b/>
          <w:sz w:val="22"/>
        </w:rPr>
        <w:t xml:space="preserve"> podmínky</w:t>
      </w:r>
      <w:r>
        <w:rPr>
          <w:sz w:val="22"/>
        </w:rPr>
        <w:t xml:space="preserve"> .................................................................................................................................. 5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>2.4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>Organizační uspořádání a provozní doba školní družiny</w:t>
      </w:r>
      <w:r>
        <w:rPr>
          <w:sz w:val="22"/>
        </w:rPr>
        <w:t xml:space="preserve"> ..................................................... 5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>2.5 Podmínky přijímání uchazečů, podmínky průběhu a ukončování vzdělávání</w:t>
      </w:r>
      <w:r>
        <w:rPr>
          <w:sz w:val="22"/>
        </w:rPr>
        <w:t>............... 6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>2.6 Popis podmínek bezpečnosti práce a ochrany zdraví</w:t>
      </w:r>
      <w:r>
        <w:rPr>
          <w:sz w:val="22"/>
        </w:rPr>
        <w:t xml:space="preserve"> 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14:paraId="6C1CE7BF" w14:textId="25BFFB9E" w:rsidR="005D659F" w:rsidRDefault="00464962">
      <w:pPr>
        <w:spacing w:after="115" w:line="265" w:lineRule="auto"/>
        <w:ind w:left="231" w:right="-9"/>
        <w:jc w:val="left"/>
      </w:pPr>
      <w:r>
        <w:rPr>
          <w:b/>
          <w:sz w:val="22"/>
        </w:rPr>
        <w:t>2.7 Podmínky pro vzdělávání žáků se speciálními vzdělávacími potřebami</w:t>
      </w:r>
      <w:r>
        <w:rPr>
          <w:sz w:val="22"/>
        </w:rPr>
        <w:t xml:space="preserve"> ...........................8</w:t>
      </w:r>
      <w:r>
        <w:rPr>
          <w:rFonts w:ascii="Calibri" w:eastAsia="Calibri" w:hAnsi="Calibri" w:cs="Calibri"/>
          <w:sz w:val="22"/>
        </w:rPr>
        <w:t xml:space="preserve"> </w:t>
      </w:r>
    </w:p>
    <w:p w14:paraId="2BF37563" w14:textId="77777777" w:rsidR="005D659F" w:rsidRDefault="00464962">
      <w:pPr>
        <w:pStyle w:val="Nadpis3"/>
        <w:ind w:left="-5" w:right="-9"/>
      </w:pPr>
      <w:r>
        <w:rPr>
          <w:b/>
        </w:rPr>
        <w:t>3 CÍLE VZDĚLÁVÁNÍ VE ŠKOLNÍ DRUŽINĚ</w:t>
      </w:r>
      <w:r>
        <w:t>.......................................................................................................... 9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4 KOMPETENCE</w:t>
      </w:r>
      <w:r>
        <w:t xml:space="preserve"> ............................................................................................................................................................. 10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5 FORMY ZÁJMOVÉHO VZDĚLÁVÁNÍ</w:t>
      </w:r>
      <w:r>
        <w:t xml:space="preserve"> .................................................................................................................. 12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6 OBSAH ZÁJMOVÉHO VZDĚLÁVÁNÍ</w:t>
      </w:r>
      <w:r>
        <w:t xml:space="preserve"> .................................................................................................................. 13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7 HODNOCENÍ, AUTOEVALUACE</w:t>
      </w:r>
      <w:r>
        <w:t>........................................................................................................................... 15</w:t>
      </w:r>
      <w:r>
        <w:rPr>
          <w:rFonts w:ascii="Calibri" w:eastAsia="Calibri" w:hAnsi="Calibri" w:cs="Calibri"/>
        </w:rPr>
        <w:t xml:space="preserve"> </w:t>
      </w:r>
    </w:p>
    <w:p w14:paraId="35EB1921" w14:textId="77777777" w:rsidR="005D659F" w:rsidRDefault="00464962">
      <w:pPr>
        <w:spacing w:after="114" w:line="265" w:lineRule="auto"/>
        <w:ind w:left="231" w:right="-9"/>
        <w:jc w:val="left"/>
      </w:pPr>
      <w:r>
        <w:rPr>
          <w:b/>
          <w:sz w:val="22"/>
        </w:rPr>
        <w:t>7.1 Hodnocení žáků</w:t>
      </w:r>
      <w:r>
        <w:rPr>
          <w:sz w:val="22"/>
        </w:rPr>
        <w:t xml:space="preserve"> ................................................................................................................................................ 15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>7.2 Autoevaluace</w:t>
      </w:r>
      <w:r>
        <w:rPr>
          <w:sz w:val="22"/>
        </w:rPr>
        <w:t xml:space="preserve"> ...................................................................................................................................................... 15</w:t>
      </w:r>
      <w:r>
        <w:rPr>
          <w:rFonts w:ascii="Calibri" w:eastAsia="Calibri" w:hAnsi="Calibri" w:cs="Calibri"/>
          <w:sz w:val="22"/>
        </w:rPr>
        <w:t xml:space="preserve"> </w:t>
      </w:r>
    </w:p>
    <w:p w14:paraId="172FC961" w14:textId="77777777" w:rsidR="005D659F" w:rsidRDefault="00464962">
      <w:pPr>
        <w:spacing w:after="508" w:line="265" w:lineRule="auto"/>
        <w:ind w:left="-5" w:right="-9"/>
        <w:jc w:val="left"/>
      </w:pPr>
      <w:r>
        <w:rPr>
          <w:b/>
          <w:sz w:val="22"/>
        </w:rPr>
        <w:t>8 ZÁVĚREČNÁ USTANOVENÍ</w:t>
      </w:r>
      <w:r>
        <w:rPr>
          <w:sz w:val="22"/>
        </w:rPr>
        <w:t xml:space="preserve"> ................................................................................................................................... 16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POUŽITÉ ZKRATKY ........................................................................................................................................................ 16</w:t>
      </w:r>
      <w:r>
        <w:rPr>
          <w:rFonts w:ascii="Calibri" w:eastAsia="Calibri" w:hAnsi="Calibri" w:cs="Calibri"/>
          <w:sz w:val="22"/>
        </w:rPr>
        <w:t xml:space="preserve"> </w:t>
      </w:r>
    </w:p>
    <w:p w14:paraId="1F4D3F2B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717D1F8C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68303046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1BB8D55C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1CDDDB6D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0637B680" w14:textId="77777777" w:rsidR="005D659F" w:rsidRDefault="00464962">
      <w:pPr>
        <w:spacing w:after="16" w:line="259" w:lineRule="auto"/>
        <w:ind w:left="0" w:firstLine="0"/>
        <w:jc w:val="left"/>
      </w:pPr>
      <w:r>
        <w:t xml:space="preserve"> </w:t>
      </w:r>
    </w:p>
    <w:p w14:paraId="2260EE12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7B99EA66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5AC23E4B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68DCAB2B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749F8E59" w14:textId="77777777" w:rsidR="005D659F" w:rsidRDefault="00464962">
      <w:pPr>
        <w:spacing w:after="19" w:line="259" w:lineRule="auto"/>
        <w:ind w:left="0" w:firstLine="0"/>
        <w:jc w:val="left"/>
      </w:pPr>
      <w:r>
        <w:t xml:space="preserve"> </w:t>
      </w:r>
    </w:p>
    <w:p w14:paraId="2824E498" w14:textId="77777777" w:rsidR="005D659F" w:rsidRDefault="00464962">
      <w:pPr>
        <w:spacing w:after="498" w:line="259" w:lineRule="auto"/>
        <w:ind w:left="0" w:firstLine="0"/>
        <w:jc w:val="left"/>
      </w:pPr>
      <w:r>
        <w:t xml:space="preserve"> </w:t>
      </w:r>
    </w:p>
    <w:p w14:paraId="2A62633A" w14:textId="77777777" w:rsidR="00DB0DD2" w:rsidRDefault="00DB0DD2">
      <w:pPr>
        <w:spacing w:after="498" w:line="259" w:lineRule="auto"/>
        <w:ind w:left="0" w:firstLine="0"/>
        <w:jc w:val="left"/>
      </w:pPr>
    </w:p>
    <w:p w14:paraId="1B8570E7" w14:textId="77777777" w:rsidR="00DB0DD2" w:rsidRDefault="00DB0DD2">
      <w:pPr>
        <w:spacing w:after="498" w:line="259" w:lineRule="auto"/>
        <w:ind w:left="0" w:firstLine="0"/>
        <w:jc w:val="left"/>
      </w:pPr>
    </w:p>
    <w:p w14:paraId="694916AC" w14:textId="77777777" w:rsidR="005D659F" w:rsidRDefault="00464962">
      <w:pPr>
        <w:spacing w:after="131" w:line="259" w:lineRule="auto"/>
        <w:ind w:left="0" w:firstLine="0"/>
        <w:jc w:val="left"/>
      </w:pPr>
      <w:r>
        <w:t xml:space="preserve"> </w:t>
      </w:r>
    </w:p>
    <w:p w14:paraId="33F7ACA3" w14:textId="77777777" w:rsidR="005D659F" w:rsidRDefault="00464962">
      <w:pPr>
        <w:spacing w:after="26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3FA6AF20" w14:textId="77777777" w:rsidR="005D659F" w:rsidRDefault="00464962">
      <w:pPr>
        <w:spacing w:after="28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78992428" w14:textId="77777777" w:rsidR="005D659F" w:rsidRDefault="00464962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1DF9DA64" w14:textId="77777777" w:rsidR="00DE18F2" w:rsidRDefault="00DE18F2">
      <w:pPr>
        <w:pStyle w:val="Nadpis1"/>
        <w:ind w:left="-5"/>
      </w:pPr>
    </w:p>
    <w:p w14:paraId="260D01F4" w14:textId="21FDBAF4" w:rsidR="005D659F" w:rsidRDefault="00464962">
      <w:pPr>
        <w:pStyle w:val="Nadpis1"/>
        <w:ind w:left="-5"/>
      </w:pPr>
      <w:r>
        <w:t>1</w:t>
      </w:r>
      <w:r>
        <w:rPr>
          <w:sz w:val="26"/>
        </w:rPr>
        <w:t xml:space="preserve"> </w:t>
      </w:r>
      <w:r>
        <w:t>IDENTIFIKAČNÍ</w:t>
      </w:r>
      <w:r>
        <w:rPr>
          <w:sz w:val="26"/>
        </w:rPr>
        <w:t xml:space="preserve"> </w:t>
      </w:r>
      <w:r>
        <w:t xml:space="preserve">ÚDAJE </w:t>
      </w:r>
    </w:p>
    <w:p w14:paraId="5C10A503" w14:textId="77777777" w:rsidR="005D659F" w:rsidRDefault="00464962">
      <w:pPr>
        <w:spacing w:after="0" w:line="259" w:lineRule="auto"/>
        <w:ind w:left="0" w:firstLine="0"/>
        <w:jc w:val="left"/>
      </w:pPr>
      <w:r>
        <w:t xml:space="preserve"> </w:t>
      </w:r>
    </w:p>
    <w:p w14:paraId="059746D9" w14:textId="77777777" w:rsidR="005D659F" w:rsidRDefault="00464962">
      <w:pPr>
        <w:spacing w:after="0" w:line="259" w:lineRule="auto"/>
        <w:ind w:left="-5" w:right="4608"/>
        <w:jc w:val="left"/>
      </w:pPr>
      <w:r>
        <w:rPr>
          <w:i/>
        </w:rPr>
        <w:t xml:space="preserve">Předkladatel </w:t>
      </w:r>
    </w:p>
    <w:p w14:paraId="1785B5BF" w14:textId="77777777" w:rsidR="005D659F" w:rsidRDefault="00464962">
      <w:pPr>
        <w:spacing w:after="241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A6D2BE" wp14:editId="1BEFB717">
                <wp:extent cx="5798185" cy="6096"/>
                <wp:effectExtent l="0" t="0" r="0" b="0"/>
                <wp:docPr id="17735" name="Group 17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1368" name="Shape 2136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35" style="width:456.55pt;height:0.47998pt;mso-position-horizontal-relative:char;mso-position-vertical-relative:line" coordsize="57981,60">
                <v:shape id="Shape 2136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9A1BBA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5622"/>
        </w:tabs>
        <w:spacing w:after="222"/>
        <w:ind w:left="-15" w:firstLine="0"/>
        <w:jc w:val="left"/>
      </w:pPr>
      <w:r>
        <w:t xml:space="preserve">Název: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Základní škola a Mateřská škola Sepekov </w:t>
      </w:r>
    </w:p>
    <w:p w14:paraId="5626A960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5064"/>
        </w:tabs>
        <w:spacing w:after="221" w:line="265" w:lineRule="auto"/>
        <w:ind w:left="-15" w:firstLine="0"/>
        <w:jc w:val="left"/>
      </w:pPr>
      <w:r>
        <w:t xml:space="preserve">Adresa: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Sepekov 238, 398 51 Sepekov </w:t>
      </w:r>
    </w:p>
    <w:p w14:paraId="243CBCFD" w14:textId="05A99DFD" w:rsidR="005D659F" w:rsidRDefault="00464962">
      <w:pPr>
        <w:tabs>
          <w:tab w:val="center" w:pos="1416"/>
          <w:tab w:val="center" w:pos="2124"/>
          <w:tab w:val="center" w:pos="2833"/>
          <w:tab w:val="center" w:pos="4566"/>
        </w:tabs>
        <w:spacing w:after="224"/>
        <w:ind w:left="-15" w:firstLine="0"/>
        <w:jc w:val="left"/>
      </w:pPr>
      <w:r>
        <w:t xml:space="preserve">Ředitel: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E97AFA">
        <w:t xml:space="preserve">  </w:t>
      </w:r>
      <w:r>
        <w:tab/>
      </w:r>
      <w:r w:rsidR="00E97AFA">
        <w:t xml:space="preserve">          </w:t>
      </w:r>
      <w:r>
        <w:t xml:space="preserve">Mgr. </w:t>
      </w:r>
      <w:r w:rsidR="00E97AFA">
        <w:t>Jana Kůsová Slámová</w:t>
      </w:r>
      <w:r>
        <w:t xml:space="preserve"> </w:t>
      </w:r>
    </w:p>
    <w:p w14:paraId="492B0C14" w14:textId="77777777" w:rsidR="005D659F" w:rsidRDefault="00464962">
      <w:pPr>
        <w:tabs>
          <w:tab w:val="center" w:pos="708"/>
          <w:tab w:val="center" w:pos="1416"/>
          <w:tab w:val="center" w:pos="2124"/>
          <w:tab w:val="center" w:pos="2833"/>
          <w:tab w:val="center" w:pos="4071"/>
        </w:tabs>
        <w:spacing w:after="221" w:line="265" w:lineRule="auto"/>
        <w:ind w:left="-15" w:firstLine="0"/>
        <w:jc w:val="left"/>
      </w:pPr>
      <w:proofErr w:type="gramStart"/>
      <w:r>
        <w:t xml:space="preserve">IČO: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75001055 </w:t>
      </w:r>
    </w:p>
    <w:p w14:paraId="137B30C3" w14:textId="77777777" w:rsidR="005D659F" w:rsidRDefault="00464962">
      <w:pPr>
        <w:tabs>
          <w:tab w:val="center" w:pos="708"/>
          <w:tab w:val="center" w:pos="1416"/>
          <w:tab w:val="center" w:pos="2124"/>
          <w:tab w:val="center" w:pos="2833"/>
          <w:tab w:val="center" w:pos="4137"/>
        </w:tabs>
        <w:spacing w:after="221" w:line="265" w:lineRule="auto"/>
        <w:ind w:left="-15" w:firstLine="0"/>
        <w:jc w:val="left"/>
      </w:pPr>
      <w:proofErr w:type="gramStart"/>
      <w:r>
        <w:t xml:space="preserve">IZO: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108053911</w:t>
      </w:r>
      <w:r>
        <w:rPr>
          <w:color w:val="FF0000"/>
        </w:rPr>
        <w:t xml:space="preserve"> </w:t>
      </w:r>
    </w:p>
    <w:p w14:paraId="780A65FA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4137"/>
        </w:tabs>
        <w:spacing w:after="221" w:line="265" w:lineRule="auto"/>
        <w:ind w:left="-15" w:firstLine="0"/>
        <w:jc w:val="left"/>
      </w:pPr>
      <w:proofErr w:type="gramStart"/>
      <w:r>
        <w:t xml:space="preserve">REDIZO: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650023285 </w:t>
      </w:r>
    </w:p>
    <w:p w14:paraId="41F7306A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4190"/>
        </w:tabs>
        <w:spacing w:after="221" w:line="265" w:lineRule="auto"/>
        <w:ind w:left="-15" w:firstLine="0"/>
        <w:jc w:val="left"/>
      </w:pPr>
      <w:proofErr w:type="gramStart"/>
      <w:r>
        <w:t xml:space="preserve">Telefon: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382 581 473 </w:t>
      </w:r>
    </w:p>
    <w:p w14:paraId="43093171" w14:textId="5677E3D6" w:rsidR="005D659F" w:rsidRDefault="00464962">
      <w:pPr>
        <w:tabs>
          <w:tab w:val="center" w:pos="1416"/>
          <w:tab w:val="center" w:pos="2124"/>
          <w:tab w:val="center" w:pos="2833"/>
          <w:tab w:val="center" w:pos="5055"/>
        </w:tabs>
        <w:spacing w:after="221" w:line="265" w:lineRule="auto"/>
        <w:ind w:left="-15" w:firstLine="0"/>
        <w:jc w:val="left"/>
      </w:pPr>
      <w:proofErr w:type="gramStart"/>
      <w:r>
        <w:t xml:space="preserve">E-mail: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 w:rsidR="00E97AFA">
        <w:t xml:space="preserve">                         info@zssepekov.cz</w:t>
      </w:r>
      <w:r>
        <w:t xml:space="preserve"> </w:t>
      </w:r>
    </w:p>
    <w:p w14:paraId="52BA9B35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4623"/>
        </w:tabs>
        <w:spacing w:after="222" w:line="259" w:lineRule="auto"/>
        <w:ind w:left="-15" w:firstLine="0"/>
        <w:jc w:val="left"/>
      </w:pPr>
      <w:proofErr w:type="gramStart"/>
      <w:r>
        <w:t xml:space="preserve">Web:   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hyperlink r:id="rId8">
        <w:r>
          <w:rPr>
            <w:color w:val="0000FF"/>
            <w:u w:val="single" w:color="0000FF"/>
          </w:rPr>
          <w:t>http://zssepekov.cz/</w:t>
        </w:r>
      </w:hyperlink>
      <w:hyperlink r:id="rId9">
        <w:r>
          <w:t xml:space="preserve"> </w:t>
        </w:r>
      </w:hyperlink>
    </w:p>
    <w:p w14:paraId="5BE13451" w14:textId="77777777" w:rsidR="005D659F" w:rsidRDefault="00464962">
      <w:pPr>
        <w:spacing w:after="221"/>
        <w:ind w:left="-5"/>
      </w:pPr>
      <w:r>
        <w:t xml:space="preserve">Právní </w:t>
      </w:r>
      <w:proofErr w:type="gramStart"/>
      <w:r>
        <w:t xml:space="preserve">forma:   </w:t>
      </w:r>
      <w:proofErr w:type="gramEnd"/>
      <w:r>
        <w:t xml:space="preserve">                                     Příspěvková organizace </w:t>
      </w:r>
    </w:p>
    <w:p w14:paraId="69A0EF20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3541"/>
        </w:tabs>
        <w:spacing w:after="0" w:line="259" w:lineRule="auto"/>
        <w:ind w:left="-15" w:firstLine="0"/>
        <w:jc w:val="left"/>
      </w:pPr>
      <w:r>
        <w:rPr>
          <w:i/>
        </w:rPr>
        <w:t xml:space="preserve">Zřizovatel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14:paraId="5E028773" w14:textId="77777777" w:rsidR="005D659F" w:rsidRDefault="00464962">
      <w:pPr>
        <w:spacing w:after="241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4FAEC4" wp14:editId="49F084FF">
                <wp:extent cx="5798185" cy="6096"/>
                <wp:effectExtent l="0" t="0" r="0" b="0"/>
                <wp:docPr id="17736" name="Group 17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1370" name="Shape 2137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36" style="width:456.55pt;height:0.480011pt;mso-position-horizontal-relative:char;mso-position-vertical-relative:line" coordsize="57981,60">
                <v:shape id="Shape 2137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213250A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4358"/>
        </w:tabs>
        <w:spacing w:after="222"/>
        <w:ind w:left="-15" w:firstLine="0"/>
        <w:jc w:val="left"/>
      </w:pPr>
      <w:proofErr w:type="gramStart"/>
      <w:r>
        <w:t xml:space="preserve">Název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Městys Sepekov </w:t>
      </w:r>
    </w:p>
    <w:p w14:paraId="5380B770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4555"/>
        </w:tabs>
        <w:spacing w:after="221" w:line="265" w:lineRule="auto"/>
        <w:ind w:left="-15" w:firstLine="0"/>
        <w:jc w:val="left"/>
      </w:pPr>
      <w:proofErr w:type="gramStart"/>
      <w:r>
        <w:t xml:space="preserve">Adresa: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39851 Sepekov 174 </w:t>
      </w:r>
    </w:p>
    <w:p w14:paraId="0C0A367B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4204"/>
        </w:tabs>
        <w:spacing w:after="221" w:line="265" w:lineRule="auto"/>
        <w:ind w:left="-15" w:firstLine="0"/>
        <w:jc w:val="left"/>
      </w:pPr>
      <w:proofErr w:type="gramStart"/>
      <w:r>
        <w:t>Telefon:</w:t>
      </w:r>
      <w:r>
        <w:rPr>
          <w:sz w:val="19"/>
        </w:rPr>
        <w:t xml:space="preserve">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>382</w:t>
      </w:r>
      <w:r>
        <w:rPr>
          <w:sz w:val="19"/>
        </w:rPr>
        <w:t xml:space="preserve"> </w:t>
      </w:r>
      <w:r>
        <w:t>581</w:t>
      </w:r>
      <w:r>
        <w:rPr>
          <w:sz w:val="19"/>
        </w:rPr>
        <w:t xml:space="preserve"> </w:t>
      </w:r>
      <w:r>
        <w:t xml:space="preserve">211 </w:t>
      </w:r>
    </w:p>
    <w:p w14:paraId="7ED8CAA5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4564"/>
        </w:tabs>
        <w:spacing w:after="221" w:line="265" w:lineRule="auto"/>
        <w:ind w:left="-15" w:firstLine="0"/>
        <w:jc w:val="left"/>
      </w:pPr>
      <w:r>
        <w:t xml:space="preserve">E-mail: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mestys@sepekov.cz </w:t>
      </w:r>
    </w:p>
    <w:p w14:paraId="5DE32476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4820"/>
        </w:tabs>
        <w:spacing w:after="221" w:line="265" w:lineRule="auto"/>
        <w:ind w:left="-15" w:firstLine="0"/>
        <w:jc w:val="left"/>
      </w:pPr>
      <w:proofErr w:type="gramStart"/>
      <w:r>
        <w:t xml:space="preserve">Web: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http://www.sepekov.cz/ </w:t>
      </w:r>
    </w:p>
    <w:p w14:paraId="6DFA9AE8" w14:textId="77777777" w:rsidR="005D659F" w:rsidRDefault="00464962">
      <w:pPr>
        <w:spacing w:after="220" w:line="259" w:lineRule="auto"/>
        <w:ind w:left="0" w:firstLine="0"/>
        <w:jc w:val="left"/>
      </w:pPr>
      <w:r>
        <w:rPr>
          <w:i/>
        </w:rPr>
        <w:t xml:space="preserve"> </w:t>
      </w:r>
    </w:p>
    <w:p w14:paraId="4215A088" w14:textId="77777777" w:rsidR="005D659F" w:rsidRDefault="00464962">
      <w:pPr>
        <w:spacing w:after="0" w:line="259" w:lineRule="auto"/>
        <w:ind w:left="-5" w:right="4608"/>
        <w:jc w:val="left"/>
      </w:pPr>
      <w:r>
        <w:rPr>
          <w:i/>
        </w:rPr>
        <w:t xml:space="preserve">Školní družina při ZŠ a MŠ Sepekov </w:t>
      </w:r>
    </w:p>
    <w:p w14:paraId="52BC4AC3" w14:textId="77777777" w:rsidR="005D659F" w:rsidRDefault="00464962">
      <w:pPr>
        <w:spacing w:after="241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2B04C7" wp14:editId="2C630D7A">
                <wp:extent cx="5798185" cy="6097"/>
                <wp:effectExtent l="0" t="0" r="0" b="0"/>
                <wp:docPr id="17737" name="Group 17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7"/>
                          <a:chOff x="0" y="0"/>
                          <a:chExt cx="5798185" cy="6097"/>
                        </a:xfrm>
                      </wpg:grpSpPr>
                      <wps:wsp>
                        <wps:cNvPr id="21372" name="Shape 2137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37" style="width:456.55pt;height:0.480103pt;mso-position-horizontal-relative:char;mso-position-vertical-relative:line" coordsize="57981,60">
                <v:shape id="Shape 21373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8CEE03" w14:textId="77777777" w:rsidR="005D659F" w:rsidRDefault="00464962">
      <w:pPr>
        <w:tabs>
          <w:tab w:val="center" w:pos="1416"/>
          <w:tab w:val="center" w:pos="2124"/>
          <w:tab w:val="center" w:pos="2833"/>
          <w:tab w:val="center" w:pos="5063"/>
        </w:tabs>
        <w:spacing w:after="221" w:line="265" w:lineRule="auto"/>
        <w:ind w:left="-15" w:firstLine="0"/>
        <w:jc w:val="left"/>
      </w:pPr>
      <w:proofErr w:type="gramStart"/>
      <w:r>
        <w:t xml:space="preserve">Adresa: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Sepekov 238, 398 51 Sepekov </w:t>
      </w:r>
    </w:p>
    <w:p w14:paraId="51F357EC" w14:textId="153BE734" w:rsidR="00DE18F2" w:rsidRDefault="00DE18F2">
      <w:pPr>
        <w:spacing w:after="160" w:line="259" w:lineRule="auto"/>
        <w:ind w:left="0" w:firstLine="0"/>
        <w:jc w:val="left"/>
        <w:rPr>
          <w:b/>
          <w:sz w:val="32"/>
        </w:rPr>
      </w:pPr>
      <w:r>
        <w:br w:type="page"/>
      </w:r>
    </w:p>
    <w:p w14:paraId="66D9E961" w14:textId="073D33A8" w:rsidR="005D659F" w:rsidRDefault="00464962">
      <w:pPr>
        <w:pStyle w:val="Nadpis1"/>
        <w:spacing w:after="150"/>
        <w:ind w:left="-5"/>
      </w:pPr>
      <w:proofErr w:type="gramStart"/>
      <w:r>
        <w:lastRenderedPageBreak/>
        <w:t>2  CHARAKTERISTIKA</w:t>
      </w:r>
      <w:proofErr w:type="gramEnd"/>
      <w:r>
        <w:t xml:space="preserve"> ŠKOLNÍ DRUŽINY </w:t>
      </w:r>
    </w:p>
    <w:p w14:paraId="50DB23BA" w14:textId="7BFF807B" w:rsidR="005D659F" w:rsidRDefault="00464962">
      <w:pPr>
        <w:spacing w:after="205"/>
        <w:ind w:left="-5"/>
      </w:pPr>
      <w:r>
        <w:t xml:space="preserve">Školní družina je součástí Základní školy a nachází se v budově školy. Posláním </w:t>
      </w:r>
      <w:r w:rsidR="00DE18F2">
        <w:t>ŠD je</w:t>
      </w:r>
      <w:r>
        <w:t xml:space="preserve"> vedení účastníků k pospolitosti, empatii, participaci a umění nakládat vhodně se svým volným časem. Cílem je, aby nikdo nebyl vyloučen z činnosti a všichni měli </w:t>
      </w:r>
      <w:r w:rsidR="00DE18F2">
        <w:t>zážitky z</w:t>
      </w:r>
      <w:r>
        <w:t xml:space="preserve"> kontaktu a společné práce s dalšími účastníky zájmového vzdělávání. </w:t>
      </w:r>
      <w:proofErr w:type="gramStart"/>
      <w:r>
        <w:t>Výchova  a</w:t>
      </w:r>
      <w:proofErr w:type="gramEnd"/>
      <w:r>
        <w:t xml:space="preserve"> vzdělávání jsou uskutečňovány v duchu ústředního motivu MY SE NUDY NEBOJÍME. </w:t>
      </w:r>
    </w:p>
    <w:p w14:paraId="01F66938" w14:textId="77777777" w:rsidR="005D659F" w:rsidRDefault="00464962">
      <w:pPr>
        <w:spacing w:after="205"/>
        <w:ind w:left="-5"/>
      </w:pPr>
      <w:r>
        <w:t xml:space="preserve">Činnost ŠD navazuje na ŠVP 1. stupně ZŠ, kdy jsou formou pestrých volnočasových aktivit prohlubovány získané poznatky z učebního procesu. Tvoří mezistupeň mezi </w:t>
      </w:r>
      <w:proofErr w:type="gramStart"/>
      <w:r>
        <w:t>výukou  ve</w:t>
      </w:r>
      <w:proofErr w:type="gramEnd"/>
      <w:r>
        <w:t xml:space="preserve"> škole a výchovou v rodině. Hlavním posláním je zabezpečení zájmové činnosti, odpočinku a rekreace žáků pod odborným vedením pedagoga a řídí se </w:t>
      </w:r>
      <w:proofErr w:type="gramStart"/>
      <w:r>
        <w:t>vyhláškou  č.</w:t>
      </w:r>
      <w:proofErr w:type="gramEnd"/>
      <w:r>
        <w:t xml:space="preserve"> 74/2005 Sb., o zájmovém vzdělávání. Vede účastníky k smysluplnému prožívání volného času, napomáhá rozvoji jejich vloh a schopností, duševních i </w:t>
      </w:r>
      <w:proofErr w:type="gramStart"/>
      <w:r>
        <w:t>fyzických  a</w:t>
      </w:r>
      <w:proofErr w:type="gramEnd"/>
      <w:r>
        <w:t xml:space="preserve"> to individuálním způsobem s respektováním jejich specifických potřeb. V současné době zajišťuje chod ŠD (ranní i odpolední činnost) dvě oddělení, s kapacitou 60 účastníků zájmového vzdělávání.  </w:t>
      </w:r>
    </w:p>
    <w:p w14:paraId="652F4A3B" w14:textId="77777777" w:rsidR="005D659F" w:rsidRDefault="00464962">
      <w:pPr>
        <w:spacing w:after="283"/>
        <w:ind w:left="-5"/>
      </w:pPr>
      <w:r>
        <w:t xml:space="preserve">Provoz ŠD se mění a přizpůsobuje požadavkům zákonných zástupců i potřebám účastníků zájmového vzdělávání, dále jen účastníků. Pravidelně ŠD nabízí činnost </w:t>
      </w:r>
      <w:proofErr w:type="gramStart"/>
      <w:r>
        <w:t>ráno,  před</w:t>
      </w:r>
      <w:proofErr w:type="gramEnd"/>
      <w:r>
        <w:t xml:space="preserve"> vyučováním a po skončení vyučování až do odpoledních hodin. </w:t>
      </w:r>
    </w:p>
    <w:p w14:paraId="623F9ED0" w14:textId="77777777" w:rsidR="005D659F" w:rsidRDefault="00464962">
      <w:pPr>
        <w:pStyle w:val="Nadpis2"/>
        <w:spacing w:after="226"/>
        <w:ind w:left="-5"/>
      </w:pPr>
      <w:r>
        <w:rPr>
          <w:b/>
          <w:sz w:val="28"/>
          <w:u w:val="none"/>
        </w:rPr>
        <w:t>2.1</w:t>
      </w:r>
      <w:r>
        <w:rPr>
          <w:b/>
          <w:sz w:val="22"/>
          <w:u w:val="none"/>
        </w:rPr>
        <w:t xml:space="preserve">   </w:t>
      </w:r>
      <w:r>
        <w:rPr>
          <w:b/>
          <w:sz w:val="28"/>
          <w:u w:val="none"/>
        </w:rPr>
        <w:t>U</w:t>
      </w:r>
      <w:r>
        <w:rPr>
          <w:b/>
          <w:sz w:val="22"/>
          <w:u w:val="none"/>
        </w:rPr>
        <w:t>MÍSTĚNÍ A MATERIÁLNÍ PODMÍNKY</w:t>
      </w:r>
      <w:r>
        <w:rPr>
          <w:b/>
          <w:sz w:val="28"/>
          <w:u w:val="none"/>
        </w:rPr>
        <w:t xml:space="preserve"> </w:t>
      </w:r>
    </w:p>
    <w:p w14:paraId="3DBC7930" w14:textId="77777777" w:rsidR="005D659F" w:rsidRDefault="00464962">
      <w:pPr>
        <w:spacing w:after="205"/>
        <w:ind w:left="-5"/>
      </w:pPr>
      <w:r>
        <w:t xml:space="preserve">Provoz zajišťují dvě oddělení školní družiny umístěné v suterénu budovy ZŠ, kam není bezbariérový přístup. Kromě těchto prostor může ŠD využívat tělocvičnu, počítačovou učebnu, kuchyňku, školní knihovnu. K činnosti venku má k dispozici sportovní hřiště, dvorek a pozemky školy. Hygienická zařízení jsou v témže </w:t>
      </w:r>
      <w:proofErr w:type="gramStart"/>
      <w:r>
        <w:t>patře  jako</w:t>
      </w:r>
      <w:proofErr w:type="gramEnd"/>
      <w:r>
        <w:t xml:space="preserve"> prostory ŠD. K převlékání a uložení osobních věcí slouží účastníkům </w:t>
      </w:r>
      <w:proofErr w:type="gramStart"/>
      <w:r>
        <w:t>šatna  u</w:t>
      </w:r>
      <w:proofErr w:type="gramEnd"/>
      <w:r>
        <w:t xml:space="preserve"> družiny. Stravování dětí, s nácvikem správného stolování, probíhá ve školní jídelně, pitný režim si účastníci zajišťují z vlastních zdrojů nebo z řadu, kde je pitná voda. </w:t>
      </w:r>
    </w:p>
    <w:p w14:paraId="0282084C" w14:textId="77777777" w:rsidR="005D659F" w:rsidRDefault="00464962">
      <w:pPr>
        <w:spacing w:after="205"/>
        <w:ind w:left="-5"/>
      </w:pPr>
      <w:r>
        <w:t xml:space="preserve">Samotné vybavení ŠD 1. odd. je starší, ale účelné, uvažuje se o jeho obměně. </w:t>
      </w:r>
      <w:proofErr w:type="gramStart"/>
      <w:r>
        <w:t>Prozatím  bylo</w:t>
      </w:r>
      <w:proofErr w:type="gramEnd"/>
      <w:r>
        <w:t xml:space="preserve"> zrenovováno novými nátěry v duchu tématu: Život pod zemí, Život v lese, Pohybem ke zdraví. Prostory ŠD jsou světlé, prostorné, větratelné. Tvoří je jedna velká </w:t>
      </w:r>
      <w:proofErr w:type="gramStart"/>
      <w:r>
        <w:t>místnost  s</w:t>
      </w:r>
      <w:proofErr w:type="gramEnd"/>
      <w:r>
        <w:t xml:space="preserve"> kobercem na jedné třetině celkové rozlohy a kabinet s pomůckami, jenž žáci využívají ke hrám, díky umístění stolního fotbalu, školní tabule, lavice a koutku s počítačem.  2. odd. obývá vedlejší místnost, s možností využít prostory cvičné kuchyňky. I zde je část podlahové krytiny tvořena kobercem s vaky a křesílky, doplněné šestiúhelníkovými stoly. </w:t>
      </w:r>
    </w:p>
    <w:p w14:paraId="518507A0" w14:textId="77777777" w:rsidR="005D659F" w:rsidRDefault="00464962">
      <w:pPr>
        <w:spacing w:after="204"/>
        <w:ind w:left="-5"/>
      </w:pPr>
      <w:r>
        <w:t xml:space="preserve">Obě oddělení členěním prostoru poskytují dětem široké spektrum činností. Je zde kreslicí centrum, centrum ke hrám na koberci, další ke hrám s panenkami, se stavebnicemi, odpočinkové se sedacími a lehacími vaky. Dále jsou opatřena audio-video technikou (TV, video, kazetový a DVD přehrávač), stolními hrami, stavebnicemi a dětskými hračkami, knihami, časopisy, sportovním náčiním (švihadla, obruč apod.), výtvarnými a pracovními potřeby (papíry, nůžky, lepidla, barvy apod.). Velký výběr materiálního vybavení poskytuje kvalitní zázemí pro výkon činnosti. </w:t>
      </w:r>
    </w:p>
    <w:p w14:paraId="778271EC" w14:textId="77777777" w:rsidR="005D659F" w:rsidRDefault="00464962">
      <w:pPr>
        <w:spacing w:after="205"/>
        <w:ind w:left="-5"/>
      </w:pPr>
      <w:r>
        <w:lastRenderedPageBreak/>
        <w:t xml:space="preserve">Prostředí školní družiny respektuje estetická kritéria. Výzdoba je často </w:t>
      </w:r>
      <w:proofErr w:type="gramStart"/>
      <w:r>
        <w:t>obměňována  a</w:t>
      </w:r>
      <w:proofErr w:type="gramEnd"/>
      <w:r>
        <w:t xml:space="preserve"> poskytuje rodičům obraz o práci jejich dětí ve školní družině. </w:t>
      </w:r>
    </w:p>
    <w:p w14:paraId="625951AF" w14:textId="77777777" w:rsidR="005D659F" w:rsidRDefault="00464962">
      <w:pPr>
        <w:spacing w:after="252" w:line="259" w:lineRule="auto"/>
        <w:ind w:left="0" w:firstLine="0"/>
        <w:jc w:val="left"/>
      </w:pPr>
      <w:r>
        <w:t xml:space="preserve"> </w:t>
      </w:r>
    </w:p>
    <w:p w14:paraId="179F9698" w14:textId="77777777" w:rsidR="005D659F" w:rsidRDefault="00464962">
      <w:pPr>
        <w:pStyle w:val="Nadpis2"/>
        <w:spacing w:after="226"/>
        <w:ind w:left="-5"/>
      </w:pPr>
      <w:proofErr w:type="gramStart"/>
      <w:r>
        <w:rPr>
          <w:b/>
          <w:sz w:val="28"/>
          <w:u w:val="none"/>
        </w:rPr>
        <w:t>2.2</w:t>
      </w:r>
      <w:r>
        <w:rPr>
          <w:b/>
          <w:sz w:val="22"/>
          <w:u w:val="none"/>
        </w:rPr>
        <w:t xml:space="preserve">  </w:t>
      </w:r>
      <w:r>
        <w:rPr>
          <w:b/>
          <w:sz w:val="28"/>
          <w:u w:val="none"/>
        </w:rPr>
        <w:t>P</w:t>
      </w:r>
      <w:r>
        <w:rPr>
          <w:b/>
          <w:sz w:val="22"/>
          <w:u w:val="none"/>
        </w:rPr>
        <w:t>ERSONÁLNÍ</w:t>
      </w:r>
      <w:proofErr w:type="gramEnd"/>
      <w:r>
        <w:rPr>
          <w:b/>
          <w:sz w:val="22"/>
          <w:u w:val="none"/>
        </w:rPr>
        <w:t xml:space="preserve"> PODMÍNKY</w:t>
      </w:r>
      <w:r>
        <w:rPr>
          <w:b/>
          <w:sz w:val="28"/>
          <w:u w:val="none"/>
        </w:rPr>
        <w:t xml:space="preserve"> </w:t>
      </w:r>
    </w:p>
    <w:p w14:paraId="60610DE6" w14:textId="77777777" w:rsidR="005D659F" w:rsidRDefault="00464962">
      <w:pPr>
        <w:spacing w:after="205"/>
        <w:ind w:left="-5"/>
      </w:pPr>
      <w:r>
        <w:t xml:space="preserve">Ve školní družině zajišťují zájmové vzdělávání dvě pedagogické pracovnice (vychovatelky). Odborné zaměření si prohlubují samostudiem, odbornou </w:t>
      </w:r>
      <w:proofErr w:type="gramStart"/>
      <w:r>
        <w:t>literaturou  a</w:t>
      </w:r>
      <w:proofErr w:type="gramEnd"/>
      <w:r>
        <w:t xml:space="preserve"> kurzy. Vychovatelky mají potřebné profesní dovednosti a k realizaci výchovy ve volném čase v době mimo vyučování splňují všechny potřebné požadavky. Vedou </w:t>
      </w:r>
      <w:proofErr w:type="gramStart"/>
      <w:r>
        <w:t>pravidelně  pedagogickou</w:t>
      </w:r>
      <w:proofErr w:type="gramEnd"/>
      <w:r>
        <w:t xml:space="preserve"> dokumentaci, spolupracují velmi úzce se zákonnými zástupci účastníků i s dalšími partnery. </w:t>
      </w:r>
    </w:p>
    <w:p w14:paraId="065F11BE" w14:textId="77777777" w:rsidR="005D659F" w:rsidRDefault="00464962">
      <w:pPr>
        <w:spacing w:after="327" w:line="259" w:lineRule="auto"/>
        <w:ind w:left="0" w:firstLine="0"/>
        <w:jc w:val="left"/>
      </w:pPr>
      <w:r>
        <w:t xml:space="preserve"> </w:t>
      </w:r>
    </w:p>
    <w:p w14:paraId="083849B1" w14:textId="77777777" w:rsidR="005D659F" w:rsidRDefault="00464962">
      <w:pPr>
        <w:pStyle w:val="Nadpis2"/>
        <w:spacing w:after="226"/>
        <w:ind w:left="-5"/>
      </w:pPr>
      <w:proofErr w:type="gramStart"/>
      <w:r>
        <w:rPr>
          <w:b/>
          <w:sz w:val="28"/>
          <w:u w:val="none"/>
        </w:rPr>
        <w:t>2.3</w:t>
      </w:r>
      <w:r>
        <w:rPr>
          <w:b/>
          <w:sz w:val="22"/>
          <w:u w:val="none"/>
        </w:rPr>
        <w:t xml:space="preserve">  </w:t>
      </w:r>
      <w:r>
        <w:rPr>
          <w:b/>
          <w:sz w:val="28"/>
          <w:u w:val="none"/>
        </w:rPr>
        <w:t>E</w:t>
      </w:r>
      <w:r>
        <w:rPr>
          <w:b/>
          <w:sz w:val="22"/>
          <w:u w:val="none"/>
        </w:rPr>
        <w:t>KONOMICKÉ</w:t>
      </w:r>
      <w:proofErr w:type="gramEnd"/>
      <w:r>
        <w:rPr>
          <w:b/>
          <w:sz w:val="22"/>
          <w:u w:val="none"/>
        </w:rPr>
        <w:t xml:space="preserve"> PODMÍNKY</w:t>
      </w:r>
      <w:r>
        <w:rPr>
          <w:b/>
          <w:sz w:val="28"/>
          <w:u w:val="none"/>
        </w:rPr>
        <w:t xml:space="preserve"> </w:t>
      </w:r>
    </w:p>
    <w:p w14:paraId="726FD075" w14:textId="77777777" w:rsidR="005D659F" w:rsidRDefault="00464962">
      <w:pPr>
        <w:spacing w:after="240"/>
        <w:ind w:left="-5"/>
      </w:pPr>
      <w:r>
        <w:t xml:space="preserve">Náklady zajišťující chod zařízení jsou hrazeny z těchto zdrojů: </w:t>
      </w:r>
    </w:p>
    <w:p w14:paraId="469D0B72" w14:textId="77777777" w:rsidR="005D659F" w:rsidRDefault="00464962">
      <w:pPr>
        <w:numPr>
          <w:ilvl w:val="0"/>
          <w:numId w:val="1"/>
        </w:numPr>
        <w:spacing w:after="36"/>
        <w:ind w:hanging="360"/>
      </w:pPr>
      <w:r>
        <w:t xml:space="preserve">státní rozpočet – mzdy, </w:t>
      </w:r>
    </w:p>
    <w:p w14:paraId="11CCE078" w14:textId="77777777" w:rsidR="005D659F" w:rsidRDefault="00464962">
      <w:pPr>
        <w:numPr>
          <w:ilvl w:val="0"/>
          <w:numId w:val="1"/>
        </w:numPr>
        <w:spacing w:after="39"/>
        <w:ind w:hanging="360"/>
      </w:pPr>
      <w:r>
        <w:t>zřizovatel</w:t>
      </w:r>
      <w:r>
        <w:rPr>
          <w:sz w:val="22"/>
        </w:rPr>
        <w:t xml:space="preserve"> </w:t>
      </w:r>
      <w:r>
        <w:t xml:space="preserve">hradí provozní náklady (energie, opravy, zařízení …), </w:t>
      </w:r>
    </w:p>
    <w:p w14:paraId="7BCC1D14" w14:textId="77777777" w:rsidR="005D659F" w:rsidRDefault="00464962">
      <w:pPr>
        <w:numPr>
          <w:ilvl w:val="0"/>
          <w:numId w:val="1"/>
        </w:numPr>
        <w:spacing w:after="207"/>
        <w:ind w:hanging="360"/>
      </w:pPr>
      <w:r>
        <w:t xml:space="preserve">školné – pomůcky, hračky, běžná vydání při pořádání příležitostných činností,  </w:t>
      </w:r>
    </w:p>
    <w:p w14:paraId="60847F06" w14:textId="77777777" w:rsidR="005D659F" w:rsidRDefault="00464962">
      <w:pPr>
        <w:spacing w:after="205"/>
        <w:ind w:left="-5"/>
      </w:pPr>
      <w:r>
        <w:t xml:space="preserve">Zájmové vzdělávání ve ŠD je za úplatu. Výši školného stanovuje ředitel ZŠ, zároveň rozhoduje o snížení či prominutí úplaty podle vyhlášky č. 74/2005 Sb. o zájmovém vzdělávání. V případě, že nebude poplatek v daném termínu uhrazen, může ředitel školy rozhodnout o vyřazení dítěte ze školní družiny. </w:t>
      </w:r>
    </w:p>
    <w:p w14:paraId="560A05A2" w14:textId="77777777" w:rsidR="005D659F" w:rsidRDefault="00464962">
      <w:pPr>
        <w:spacing w:after="250"/>
        <w:ind w:left="-5"/>
      </w:pPr>
      <w:r>
        <w:t xml:space="preserve">Školné vybírají vychovatelky ŠD a předávají ho do školní pokladny. Školné je vybíráno čtvrtletně v těchto termínech: </w:t>
      </w:r>
    </w:p>
    <w:p w14:paraId="59870CBD" w14:textId="77777777" w:rsidR="005D659F" w:rsidRDefault="00464962">
      <w:pPr>
        <w:numPr>
          <w:ilvl w:val="1"/>
          <w:numId w:val="1"/>
        </w:numPr>
        <w:spacing w:after="12"/>
        <w:ind w:hanging="360"/>
      </w:pPr>
      <w:r>
        <w:t xml:space="preserve">do 15. 9. za období </w:t>
      </w:r>
      <w:proofErr w:type="gramStart"/>
      <w:r>
        <w:t>září – prosinec</w:t>
      </w:r>
      <w:proofErr w:type="gramEnd"/>
      <w:r>
        <w:t xml:space="preserve">        </w:t>
      </w:r>
    </w:p>
    <w:p w14:paraId="2D00964A" w14:textId="77777777" w:rsidR="005D659F" w:rsidRDefault="00464962">
      <w:pPr>
        <w:numPr>
          <w:ilvl w:val="1"/>
          <w:numId w:val="1"/>
        </w:numPr>
        <w:spacing w:after="15"/>
        <w:ind w:hanging="360"/>
      </w:pPr>
      <w:r>
        <w:t xml:space="preserve">do 15. 1. za období </w:t>
      </w:r>
      <w:proofErr w:type="gramStart"/>
      <w:r>
        <w:t>leden – březen</w:t>
      </w:r>
      <w:proofErr w:type="gramEnd"/>
      <w:r>
        <w:t xml:space="preserve">       </w:t>
      </w:r>
    </w:p>
    <w:p w14:paraId="0A925061" w14:textId="77777777" w:rsidR="005D659F" w:rsidRDefault="00464962">
      <w:pPr>
        <w:numPr>
          <w:ilvl w:val="1"/>
          <w:numId w:val="1"/>
        </w:numPr>
        <w:ind w:hanging="360"/>
      </w:pPr>
      <w:r>
        <w:t xml:space="preserve">do 15. 4. za období </w:t>
      </w:r>
      <w:proofErr w:type="gramStart"/>
      <w:r>
        <w:t>duben – červen</w:t>
      </w:r>
      <w:proofErr w:type="gramEnd"/>
      <w:r>
        <w:t xml:space="preserve">      </w:t>
      </w:r>
    </w:p>
    <w:p w14:paraId="2A225542" w14:textId="77777777" w:rsidR="005D659F" w:rsidRDefault="00464962">
      <w:pPr>
        <w:spacing w:after="213" w:line="259" w:lineRule="auto"/>
        <w:ind w:left="0" w:firstLine="0"/>
        <w:jc w:val="left"/>
      </w:pPr>
      <w:r>
        <w:rPr>
          <w:sz w:val="22"/>
        </w:rPr>
        <w:t xml:space="preserve">Poplatek se nevztahuje na návštěvníky ŠD, kteří využijí ŠD pouze jednu hodinu týdně. </w:t>
      </w:r>
    </w:p>
    <w:p w14:paraId="022D8B6A" w14:textId="77777777" w:rsidR="005D659F" w:rsidRDefault="00464962">
      <w:pPr>
        <w:spacing w:after="31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84A0B18" w14:textId="77777777" w:rsidR="005D659F" w:rsidRDefault="00464962">
      <w:pPr>
        <w:pStyle w:val="Nadpis2"/>
        <w:spacing w:after="226"/>
        <w:ind w:left="-5"/>
      </w:pPr>
      <w:r>
        <w:rPr>
          <w:b/>
          <w:sz w:val="28"/>
          <w:u w:val="none"/>
        </w:rPr>
        <w:t>2.4</w:t>
      </w:r>
      <w:r>
        <w:rPr>
          <w:rFonts w:ascii="Arial" w:eastAsia="Arial" w:hAnsi="Arial" w:cs="Arial"/>
          <w:b/>
          <w:sz w:val="28"/>
          <w:u w:val="none"/>
        </w:rPr>
        <w:t xml:space="preserve"> </w:t>
      </w:r>
      <w:r>
        <w:rPr>
          <w:b/>
          <w:sz w:val="22"/>
          <w:u w:val="none"/>
        </w:rPr>
        <w:t xml:space="preserve">  </w:t>
      </w:r>
      <w:r>
        <w:rPr>
          <w:b/>
          <w:sz w:val="28"/>
          <w:u w:val="none"/>
        </w:rPr>
        <w:t>O</w:t>
      </w:r>
      <w:r>
        <w:rPr>
          <w:b/>
          <w:sz w:val="22"/>
          <w:u w:val="none"/>
        </w:rPr>
        <w:t>RGANIZAČNÍ USPOŘÁDÁNÍ A PROVOZNÍ DOBA ŠKOLNÍ DRUŽINY</w:t>
      </w:r>
      <w:r>
        <w:rPr>
          <w:b/>
          <w:sz w:val="28"/>
          <w:u w:val="none"/>
        </w:rPr>
        <w:t xml:space="preserve"> </w:t>
      </w:r>
    </w:p>
    <w:p w14:paraId="3B986A4B" w14:textId="77777777" w:rsidR="005D659F" w:rsidRDefault="00464962">
      <w:pPr>
        <w:spacing w:after="4"/>
        <w:ind w:left="-5"/>
      </w:pPr>
      <w:r>
        <w:t xml:space="preserve">Školní družina má dvě oddělení s celkovým počtem 60 účastníků zájmového vzdělávání. Účastníky zájmového vzdělávání si přebírá vychovatelka 1. odd. od třídního </w:t>
      </w:r>
      <w:proofErr w:type="gramStart"/>
      <w:r>
        <w:t>učitele  po</w:t>
      </w:r>
      <w:proofErr w:type="gramEnd"/>
      <w:r>
        <w:t xml:space="preserve"> skončení čtvrté vyučovací hodiny. Ti se s vychovatelkou přesouvají do prostor školní družiny. Končí-li účastníci v jinou vyučovací hodinu, odchází na oběd s třídním </w:t>
      </w:r>
      <w:proofErr w:type="gramStart"/>
      <w:r>
        <w:t>učitelem,  do</w:t>
      </w:r>
      <w:proofErr w:type="gramEnd"/>
      <w:r>
        <w:t xml:space="preserve"> družiny přichází sami, taktéž i do 2. odd. ŠD.  </w:t>
      </w:r>
    </w:p>
    <w:p w14:paraId="6132902B" w14:textId="77777777" w:rsidR="005D659F" w:rsidRDefault="00464962">
      <w:pPr>
        <w:spacing w:after="0"/>
        <w:ind w:left="-5"/>
      </w:pPr>
      <w:r>
        <w:t xml:space="preserve">Po obědě do 12:30 hod. převažují odpočinkové a spontánní činnosti. V čase od 12:30 hod. do 15:00 hod. jsou zařazeny rekreační, vzdělávací, výchovné či zájmové činnosti. Od 15:00 </w:t>
      </w:r>
      <w:r>
        <w:lastRenderedPageBreak/>
        <w:t xml:space="preserve">hod. do 16:00 hod., kdy se družina uzavírá, probíhají odpočinkové aktivity nebo příprava na vyučování. Účastníci zájmového vzdělávání 2. odd. přechází do 1. odd. po odjezdu přespolních, kdy druhé odd. končí svoji činnost. </w:t>
      </w:r>
      <w:r>
        <w:rPr>
          <w:i/>
        </w:rPr>
        <w:t xml:space="preserve">Stanovení provozní doby: </w:t>
      </w:r>
    </w:p>
    <w:tbl>
      <w:tblPr>
        <w:tblStyle w:val="TableGrid"/>
        <w:tblW w:w="5955" w:type="dxa"/>
        <w:tblInd w:w="5" w:type="dxa"/>
        <w:tblCellMar>
          <w:top w:w="4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979"/>
        <w:gridCol w:w="2976"/>
      </w:tblGrid>
      <w:tr w:rsidR="005D659F" w14:paraId="706C210C" w14:textId="77777777">
        <w:trPr>
          <w:trHeight w:val="28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A20D" w14:textId="77777777" w:rsidR="005D659F" w:rsidRDefault="0046496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Časový rámec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C428" w14:textId="77777777" w:rsidR="005D659F" w:rsidRDefault="0046496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Skladba činností </w:t>
            </w:r>
            <w:r>
              <w:rPr>
                <w:sz w:val="23"/>
              </w:rPr>
              <w:t xml:space="preserve"> </w:t>
            </w:r>
          </w:p>
        </w:tc>
      </w:tr>
      <w:tr w:rsidR="005D659F" w14:paraId="268CE93D" w14:textId="77777777">
        <w:trPr>
          <w:trHeight w:val="55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67C" w14:textId="754500F3" w:rsidR="005D659F" w:rsidRDefault="0046496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6:15 – </w:t>
            </w:r>
            <w:r w:rsidRPr="009358B6">
              <w:rPr>
                <w:b/>
                <w:sz w:val="23"/>
              </w:rPr>
              <w:t>7:</w:t>
            </w:r>
            <w:r w:rsidR="00E97AFA" w:rsidRPr="009358B6">
              <w:rPr>
                <w:b/>
                <w:sz w:val="23"/>
              </w:rPr>
              <w:t>30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906F" w14:textId="77777777" w:rsidR="005D659F" w:rsidRDefault="0046496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spontánní, odpočinkové činnosti, pohybové chvilky </w:t>
            </w:r>
          </w:p>
        </w:tc>
      </w:tr>
      <w:tr w:rsidR="005D659F" w14:paraId="54B59718" w14:textId="77777777">
        <w:trPr>
          <w:trHeight w:val="81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86C1" w14:textId="77777777" w:rsidR="005D659F" w:rsidRDefault="0046496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11:15 – 12:30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596D" w14:textId="77777777" w:rsidR="005D659F" w:rsidRDefault="00464962">
            <w:pPr>
              <w:spacing w:after="0" w:line="259" w:lineRule="auto"/>
              <w:ind w:left="18" w:hanging="18"/>
              <w:jc w:val="center"/>
            </w:pPr>
            <w:r>
              <w:rPr>
                <w:sz w:val="23"/>
              </w:rPr>
              <w:t xml:space="preserve">nácvik správného stolování, spontánní, odpočinkové činnosti, společná četba </w:t>
            </w:r>
          </w:p>
        </w:tc>
      </w:tr>
      <w:tr w:rsidR="005D659F" w14:paraId="6ABA5446" w14:textId="77777777">
        <w:trPr>
          <w:trHeight w:val="81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4E28" w14:textId="77777777" w:rsidR="005D659F" w:rsidRDefault="0046496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12:30- 15:00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3797" w14:textId="77777777" w:rsidR="005D659F" w:rsidRDefault="0046496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pravidelná výchovná, vzdělávací, zájmová, rekreační činnosti </w:t>
            </w:r>
          </w:p>
        </w:tc>
      </w:tr>
      <w:tr w:rsidR="005D659F" w14:paraId="3286DDA5" w14:textId="77777777">
        <w:trPr>
          <w:trHeight w:val="55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905" w14:textId="77777777" w:rsidR="005D659F" w:rsidRDefault="0046496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15:00- 16:00 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465" w14:textId="77777777" w:rsidR="005D659F" w:rsidRDefault="0046496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příprava na vyučování spontánní činnosti </w:t>
            </w:r>
          </w:p>
        </w:tc>
      </w:tr>
    </w:tbl>
    <w:p w14:paraId="7AF1CC98" w14:textId="77777777" w:rsidR="005D659F" w:rsidRDefault="00464962">
      <w:pPr>
        <w:spacing w:after="217" w:line="259" w:lineRule="auto"/>
        <w:ind w:left="708" w:firstLine="0"/>
        <w:jc w:val="left"/>
      </w:pPr>
      <w:r>
        <w:t xml:space="preserve"> </w:t>
      </w:r>
    </w:p>
    <w:p w14:paraId="2942D244" w14:textId="77777777" w:rsidR="005D659F" w:rsidRDefault="00464962">
      <w:pPr>
        <w:spacing w:after="191"/>
        <w:ind w:left="-5"/>
      </w:pPr>
      <w:r>
        <w:t xml:space="preserve">Aktivity školní družiny jsou vymezeny a více konkretizovány v ročním tematickém plánu.  </w:t>
      </w:r>
    </w:p>
    <w:p w14:paraId="038935AD" w14:textId="77777777" w:rsidR="005D659F" w:rsidRDefault="00464962">
      <w:pPr>
        <w:spacing w:after="275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41DCDF73" w14:textId="77777777" w:rsidR="005D659F" w:rsidRDefault="00464962">
      <w:pPr>
        <w:spacing w:after="71" w:line="259" w:lineRule="auto"/>
        <w:ind w:left="-5"/>
        <w:jc w:val="left"/>
      </w:pPr>
      <w:r>
        <w:rPr>
          <w:b/>
          <w:sz w:val="28"/>
        </w:rPr>
        <w:t>2.5</w:t>
      </w:r>
      <w:r>
        <w:rPr>
          <w:b/>
          <w:sz w:val="22"/>
        </w:rPr>
        <w:t xml:space="preserve"> </w:t>
      </w:r>
      <w:r>
        <w:rPr>
          <w:b/>
          <w:sz w:val="28"/>
        </w:rPr>
        <w:t>P</w:t>
      </w:r>
      <w:r>
        <w:rPr>
          <w:b/>
          <w:sz w:val="22"/>
        </w:rPr>
        <w:t>ODMÍNKY PŘIJÍMÁNÍ UCHAZEČŮ</w:t>
      </w:r>
      <w:r>
        <w:rPr>
          <w:b/>
          <w:sz w:val="28"/>
        </w:rPr>
        <w:t>,</w:t>
      </w:r>
      <w:r>
        <w:rPr>
          <w:b/>
          <w:sz w:val="22"/>
        </w:rPr>
        <w:t xml:space="preserve"> PODMÍNKY PRŮBĚHU A UKONČOVÁNÍ </w:t>
      </w:r>
    </w:p>
    <w:p w14:paraId="5175220E" w14:textId="77777777" w:rsidR="005D659F" w:rsidRDefault="00464962">
      <w:pPr>
        <w:pStyle w:val="Nadpis2"/>
        <w:spacing w:after="226"/>
        <w:ind w:left="-5"/>
      </w:pPr>
      <w:r>
        <w:rPr>
          <w:b/>
          <w:sz w:val="22"/>
          <w:u w:val="none"/>
        </w:rPr>
        <w:t>VZDĚLÁVÁNÍ</w:t>
      </w:r>
      <w:r>
        <w:rPr>
          <w:b/>
          <w:sz w:val="28"/>
          <w:u w:val="none"/>
        </w:rPr>
        <w:t xml:space="preserve"> </w:t>
      </w:r>
    </w:p>
    <w:p w14:paraId="15A866C7" w14:textId="07946685" w:rsidR="005D659F" w:rsidRDefault="00464962">
      <w:pPr>
        <w:spacing w:after="205"/>
        <w:ind w:left="-5"/>
      </w:pPr>
      <w:r>
        <w:t>Do školní družiny jsou přijímáni žáci 1. stupně</w:t>
      </w:r>
      <w:r w:rsidR="00E97AFA">
        <w:t xml:space="preserve">. </w:t>
      </w:r>
      <w:r>
        <w:t xml:space="preserve">Účastníci zájmového vzdělávání jsou přijímáni na základě přihlášky vyplněné a podepsané zákonným zástupcem dítěte. Předčasné ukončení musí být sděleno zákonným zástupcem </w:t>
      </w:r>
      <w:proofErr w:type="gramStart"/>
      <w:r>
        <w:t>písemně  i</w:t>
      </w:r>
      <w:proofErr w:type="gramEnd"/>
      <w:r>
        <w:t xml:space="preserve"> s podpisem a datem ukončeného zájmového vzdělávání.  </w:t>
      </w:r>
    </w:p>
    <w:p w14:paraId="787BA526" w14:textId="77777777" w:rsidR="005D659F" w:rsidRDefault="00464962">
      <w:pPr>
        <w:spacing w:after="205"/>
        <w:ind w:left="-5"/>
      </w:pPr>
      <w:r>
        <w:t xml:space="preserve">V případě hrubého porušování Řádu ŠD a nezaplacení školného může ředitel školy účastníka ze zájmového vzdělávání vyloučit, na základě písemného návrhu vychovatelky ŠD a po projednání v pedagogické radě. O podmínečném nebo úplném vyloučení rozhoduje ředitel podle pravidel stanovených ve ŠVP.  </w:t>
      </w:r>
    </w:p>
    <w:p w14:paraId="3A7BA03C" w14:textId="77777777" w:rsidR="005D659F" w:rsidRDefault="00464962">
      <w:pPr>
        <w:spacing w:after="205"/>
        <w:ind w:left="-5"/>
      </w:pPr>
      <w:r>
        <w:t xml:space="preserve">Činnosti školní družiny se mohou zúčastnit i nezařazení žáci do ŠD, pokud to vyžadují vážné rodinné důvody, ale nesmí být překročen stanovený počet účastníků pro jedno oddělení. </w:t>
      </w:r>
    </w:p>
    <w:p w14:paraId="33BEFA56" w14:textId="77777777" w:rsidR="005D659F" w:rsidRDefault="00464962">
      <w:pPr>
        <w:spacing w:after="214"/>
        <w:ind w:left="-5"/>
      </w:pPr>
      <w:r>
        <w:t xml:space="preserve">Při větším zájmu o umístění do ŠD přesahující kapacitu ŠD, mají přednost žáci podle těchto kritérií: </w:t>
      </w:r>
    </w:p>
    <w:p w14:paraId="4096753B" w14:textId="1FA35925" w:rsidR="005D659F" w:rsidRPr="009358B6" w:rsidRDefault="009358B6">
      <w:pPr>
        <w:numPr>
          <w:ilvl w:val="0"/>
          <w:numId w:val="2"/>
        </w:numPr>
        <w:ind w:firstLine="708"/>
      </w:pPr>
      <w:r w:rsidRPr="009358B6">
        <w:t>věk</w:t>
      </w:r>
    </w:p>
    <w:p w14:paraId="4FE56EF6" w14:textId="56AAABE3" w:rsidR="009358B6" w:rsidRDefault="009358B6">
      <w:pPr>
        <w:spacing w:after="208"/>
        <w:ind w:left="-5"/>
      </w:pPr>
      <w:r w:rsidRPr="009358B6">
        <w:t>V případě většího zájmu, který přesahuje kapacitu ŠD</w:t>
      </w:r>
      <w:r>
        <w:t>,</w:t>
      </w:r>
      <w:r w:rsidRPr="009358B6">
        <w:t xml:space="preserve"> rozhodne los.</w:t>
      </w:r>
    </w:p>
    <w:p w14:paraId="315D590F" w14:textId="682AE022" w:rsidR="005D659F" w:rsidRDefault="00464962">
      <w:pPr>
        <w:spacing w:after="208"/>
        <w:ind w:left="-5"/>
      </w:pPr>
      <w:r>
        <w:t xml:space="preserve">V přihlášce do ŠD zákonní zástupci účastníka, přihlášeného do školní družiny k pravidelné docházce, uvedou rozsah docházky a způsob odchodu účastníka z družiny. Nepřítomnost, změny odchodu nebo ochod účastníka z družiny jinak či s jinou </w:t>
      </w:r>
      <w:proofErr w:type="gramStart"/>
      <w:r>
        <w:t>osobou,  než</w:t>
      </w:r>
      <w:proofErr w:type="gramEnd"/>
      <w:r>
        <w:t xml:space="preserve"> je obvyklé, sdělí vychovatelce písemně (ručně psaná omluvenka). Jestliže nebyl účastník včas z družiny vyzvednut, setrvá vychovatelka s ním do 16:00 </w:t>
      </w:r>
      <w:proofErr w:type="gramStart"/>
      <w:r>
        <w:t>hodin,  pak</w:t>
      </w:r>
      <w:proofErr w:type="gramEnd"/>
      <w:r>
        <w:t xml:space="preserve"> kontaktuje vedení </w:t>
      </w:r>
      <w:r>
        <w:lastRenderedPageBreak/>
        <w:t xml:space="preserve">školy a řeší celou věc po vzájemné domluvě. Na jejím </w:t>
      </w:r>
      <w:proofErr w:type="gramStart"/>
      <w:r>
        <w:t>základě  bude</w:t>
      </w:r>
      <w:proofErr w:type="gramEnd"/>
      <w:r>
        <w:t xml:space="preserve"> přivolána Policie ČR, která zjistí objektivní příčiny nevyzvednutí účastníka ŠD. </w:t>
      </w:r>
    </w:p>
    <w:p w14:paraId="652E5389" w14:textId="77777777" w:rsidR="005D659F" w:rsidRDefault="00464962">
      <w:pPr>
        <w:spacing w:after="207"/>
        <w:ind w:left="-5"/>
      </w:pPr>
      <w:r>
        <w:t xml:space="preserve">Aby nebyl narušen denní plán ŠD, jsou hromadné odchody stanoveny takto:  </w:t>
      </w:r>
    </w:p>
    <w:p w14:paraId="3D47ACB9" w14:textId="77777777" w:rsidR="005D659F" w:rsidRDefault="00464962">
      <w:pPr>
        <w:numPr>
          <w:ilvl w:val="0"/>
          <w:numId w:val="3"/>
        </w:numPr>
        <w:spacing w:after="221" w:line="265" w:lineRule="auto"/>
        <w:ind w:hanging="276"/>
        <w:jc w:val="left"/>
      </w:pPr>
      <w:r>
        <w:t xml:space="preserve">po obědě do 12:10, 13:45, 14:05 </w:t>
      </w:r>
    </w:p>
    <w:p w14:paraId="01BA1C03" w14:textId="77777777" w:rsidR="005D659F" w:rsidRDefault="00464962">
      <w:pPr>
        <w:numPr>
          <w:ilvl w:val="0"/>
          <w:numId w:val="3"/>
        </w:numPr>
        <w:spacing w:after="207"/>
        <w:ind w:hanging="276"/>
        <w:jc w:val="left"/>
      </w:pPr>
      <w:r>
        <w:t xml:space="preserve">po 14:05 kdykoliv podle potřeby </w:t>
      </w:r>
    </w:p>
    <w:p w14:paraId="5BD15AA8" w14:textId="77777777" w:rsidR="005D659F" w:rsidRDefault="00464962">
      <w:pPr>
        <w:spacing w:after="207"/>
        <w:ind w:left="-5"/>
      </w:pPr>
      <w:r>
        <w:t xml:space="preserve">Čas hromadných odchodů se aktuálně mění podle odjezdů autobusů, vlaků  </w:t>
      </w:r>
    </w:p>
    <w:p w14:paraId="098FC863" w14:textId="77777777" w:rsidR="005D659F" w:rsidRDefault="00464962">
      <w:pPr>
        <w:spacing w:after="185"/>
        <w:ind w:left="-5"/>
      </w:pPr>
      <w:r>
        <w:t xml:space="preserve">Po závažném provinění účastníka ve ŠD rozhodne ředitel školy na základě písemného návrhu vychovatelky ŠD a po projednání v pedagogické radě o </w:t>
      </w:r>
      <w:proofErr w:type="gramStart"/>
      <w:r>
        <w:t>podmínečném  či</w:t>
      </w:r>
      <w:proofErr w:type="gramEnd"/>
      <w:r>
        <w:t xml:space="preserve"> nepodmínečném vyloučení z docházky do ŠD.  </w:t>
      </w:r>
    </w:p>
    <w:p w14:paraId="6C0730EA" w14:textId="77777777" w:rsidR="005D659F" w:rsidRDefault="00464962">
      <w:pPr>
        <w:spacing w:after="277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AEC6EA0" w14:textId="77777777" w:rsidR="005D659F" w:rsidRDefault="00464962">
      <w:pPr>
        <w:pStyle w:val="Nadpis3"/>
        <w:spacing w:after="226" w:line="259" w:lineRule="auto"/>
        <w:ind w:left="-5"/>
      </w:pPr>
      <w:r>
        <w:rPr>
          <w:b/>
          <w:sz w:val="28"/>
        </w:rPr>
        <w:t>2.6</w:t>
      </w:r>
      <w:r>
        <w:rPr>
          <w:b/>
        </w:rPr>
        <w:t xml:space="preserve"> </w:t>
      </w:r>
      <w:r>
        <w:rPr>
          <w:b/>
          <w:sz w:val="28"/>
        </w:rPr>
        <w:t>P</w:t>
      </w:r>
      <w:r>
        <w:rPr>
          <w:b/>
        </w:rPr>
        <w:t>OPIS PODMÍNEK BEZPEČNOSTI PRÁCE A OCHRANY ZDRAVÍ</w:t>
      </w:r>
      <w:r>
        <w:rPr>
          <w:b/>
          <w:sz w:val="28"/>
        </w:rPr>
        <w:t xml:space="preserve"> </w:t>
      </w:r>
    </w:p>
    <w:p w14:paraId="0B5CE671" w14:textId="77777777" w:rsidR="005D659F" w:rsidRDefault="00464962">
      <w:pPr>
        <w:spacing w:after="205"/>
        <w:ind w:left="-5"/>
      </w:pPr>
      <w:r>
        <w:t xml:space="preserve">Školní vzdělávací program a BOZP úzce souvisí s Vnitřním řádem školy a Vnitřním řádem ŠD. Účastníci jsou s ním podrobně seznámeni při zápisu do školní družiny a školních klubů a průběžně po celou dobu docházky do ŠD. O bezpečném chování a případném </w:t>
      </w:r>
      <w:proofErr w:type="gramStart"/>
      <w:r>
        <w:t>riziku  jsou</w:t>
      </w:r>
      <w:proofErr w:type="gramEnd"/>
      <w:r>
        <w:t xml:space="preserve"> poučováni před každou větší akcí ŠD. </w:t>
      </w:r>
    </w:p>
    <w:p w14:paraId="06012956" w14:textId="77777777" w:rsidR="005D659F" w:rsidRDefault="00464962">
      <w:pPr>
        <w:spacing w:after="208"/>
        <w:ind w:left="-5"/>
      </w:pPr>
      <w:r>
        <w:t xml:space="preserve">Při činnosti ve ŠD je dbáno na vhodnou strukturu a skladbu činnosti. Dbá se na dostatečné větrání a upřednostňuje se pobyt na školním hřišti a vycházky.  Účastníci </w:t>
      </w:r>
      <w:proofErr w:type="gramStart"/>
      <w:r>
        <w:t>pracují  s</w:t>
      </w:r>
      <w:proofErr w:type="gramEnd"/>
      <w:r>
        <w:t xml:space="preserve"> bezpečnými pomůckami, jsou pod stálým dohledem vychovatele. Prostředky první pomoci jsou dostupné. </w:t>
      </w:r>
    </w:p>
    <w:p w14:paraId="759B8921" w14:textId="77777777" w:rsidR="005D659F" w:rsidRDefault="00464962">
      <w:pPr>
        <w:spacing w:after="205"/>
        <w:ind w:left="-5"/>
      </w:pPr>
      <w:r>
        <w:t xml:space="preserve">V odděleních ŠD se vytváří prostředí pohody a spolupráce. Jsou respektovány individuální potřeby účastníků a zároveň jsou účastníci vedeni k vzájemné pomoci a toleranci. Mohou se sami podílet na plánování činnosti oddělení. O činnosti ŠD jsou rodiče i široká veřejnost informováni nástěnkami v prostorách ŠD nebo na webových stránkách školy, </w:t>
      </w:r>
      <w:proofErr w:type="gramStart"/>
      <w:r>
        <w:t>případně  informacemi</w:t>
      </w:r>
      <w:proofErr w:type="gramEnd"/>
      <w:r>
        <w:t xml:space="preserve"> na třídních schůzkách. </w:t>
      </w:r>
    </w:p>
    <w:p w14:paraId="6AE89C5D" w14:textId="77777777" w:rsidR="005D659F" w:rsidRDefault="00464962">
      <w:pPr>
        <w:ind w:left="-5"/>
      </w:pPr>
      <w:r>
        <w:t xml:space="preserve">Lékařskou pomoc je možné zavolat z mobilního telefonu ve ŠD.  Úrazy, poranění apod. jsou zaznamenány do knihy úrazů. </w:t>
      </w:r>
    </w:p>
    <w:p w14:paraId="78C392D8" w14:textId="77777777" w:rsidR="005D659F" w:rsidRDefault="00464962">
      <w:pPr>
        <w:spacing w:after="241"/>
        <w:ind w:left="-5"/>
      </w:pPr>
      <w:r>
        <w:t xml:space="preserve">Podmínky hygienické a bezpečnostní:  </w:t>
      </w:r>
    </w:p>
    <w:p w14:paraId="01E55A70" w14:textId="77777777" w:rsidR="005D659F" w:rsidRDefault="00464962">
      <w:pPr>
        <w:numPr>
          <w:ilvl w:val="0"/>
          <w:numId w:val="4"/>
        </w:numPr>
        <w:spacing w:after="36"/>
        <w:ind w:hanging="360"/>
      </w:pPr>
      <w:r>
        <w:t xml:space="preserve">Žáci jsou pravidelně poučování o nebezpečí úrazu při pohybu na schodišti, v blízkosti oken, pobytu venku, při pracovních a jiných činnostech apod. </w:t>
      </w:r>
    </w:p>
    <w:p w14:paraId="56CB38CD" w14:textId="77777777" w:rsidR="005D659F" w:rsidRDefault="00464962">
      <w:pPr>
        <w:numPr>
          <w:ilvl w:val="0"/>
          <w:numId w:val="4"/>
        </w:numPr>
        <w:spacing w:after="44"/>
        <w:ind w:hanging="360"/>
      </w:pPr>
      <w:r>
        <w:t xml:space="preserve">Denní režim je uspořádán s přihlédnutím k biorytmům (kolísání výkonnosti). </w:t>
      </w:r>
    </w:p>
    <w:p w14:paraId="4D4F0091" w14:textId="77777777" w:rsidR="005D659F" w:rsidRDefault="00464962">
      <w:pPr>
        <w:numPr>
          <w:ilvl w:val="0"/>
          <w:numId w:val="4"/>
        </w:numPr>
        <w:spacing w:after="36"/>
        <w:ind w:hanging="360"/>
      </w:pPr>
      <w:r>
        <w:t xml:space="preserve">Prostředí užívaných prostorů vyhovuje hygienickým normám. Pomůcky, </w:t>
      </w:r>
      <w:proofErr w:type="gramStart"/>
      <w:r>
        <w:t>hry  a</w:t>
      </w:r>
      <w:proofErr w:type="gramEnd"/>
      <w:r>
        <w:t xml:space="preserve"> hračky splňují požadavky bezpečnosti. Žáci nesmí bez dozoru </w:t>
      </w:r>
      <w:proofErr w:type="gramStart"/>
      <w:r>
        <w:t>manipulovat  s</w:t>
      </w:r>
      <w:proofErr w:type="gramEnd"/>
      <w:r>
        <w:t xml:space="preserve"> ostrými či jinak nebezpečnými předměty. </w:t>
      </w:r>
    </w:p>
    <w:p w14:paraId="6AD5A153" w14:textId="3E0D6D31" w:rsidR="00BD1930" w:rsidRDefault="00464962">
      <w:pPr>
        <w:numPr>
          <w:ilvl w:val="0"/>
          <w:numId w:val="4"/>
        </w:numPr>
        <w:spacing w:after="205"/>
        <w:ind w:hanging="360"/>
      </w:pPr>
      <w:r>
        <w:t xml:space="preserve">Stravování probíhá ve školní jídelně. Svačiny a pitný režim si zajišťují děti ze svých vlastních zdrojů. </w:t>
      </w:r>
    </w:p>
    <w:p w14:paraId="2422C120" w14:textId="77777777" w:rsidR="00BD1930" w:rsidRDefault="00BD1930">
      <w:pPr>
        <w:spacing w:after="160" w:line="259" w:lineRule="auto"/>
        <w:ind w:left="0" w:firstLine="0"/>
        <w:jc w:val="left"/>
      </w:pPr>
      <w:r>
        <w:br w:type="page"/>
      </w:r>
    </w:p>
    <w:p w14:paraId="209AE783" w14:textId="77777777" w:rsidR="005D659F" w:rsidRDefault="00464962">
      <w:pPr>
        <w:spacing w:after="241"/>
        <w:ind w:left="-5"/>
      </w:pPr>
      <w:r>
        <w:lastRenderedPageBreak/>
        <w:t xml:space="preserve">Psychosociální podmínky:  </w:t>
      </w:r>
    </w:p>
    <w:p w14:paraId="71B057E4" w14:textId="77777777" w:rsidR="005D659F" w:rsidRDefault="00464962">
      <w:pPr>
        <w:numPr>
          <w:ilvl w:val="0"/>
          <w:numId w:val="4"/>
        </w:numPr>
        <w:spacing w:after="36"/>
        <w:ind w:hanging="360"/>
      </w:pPr>
      <w:r>
        <w:t xml:space="preserve">Vytváření pohody prostředí, příznivé sociální klima (otevřenost, partnerství v komunikaci, úcta, tolerance, uznání apod.). </w:t>
      </w:r>
    </w:p>
    <w:p w14:paraId="1528B4BA" w14:textId="77777777" w:rsidR="005D659F" w:rsidRDefault="00464962">
      <w:pPr>
        <w:numPr>
          <w:ilvl w:val="0"/>
          <w:numId w:val="4"/>
        </w:numPr>
        <w:spacing w:after="35"/>
        <w:ind w:hanging="360"/>
      </w:pPr>
      <w:r>
        <w:t xml:space="preserve">Náplň činností je věkově přiměřená, hodnocení žáků motivující, </w:t>
      </w:r>
      <w:proofErr w:type="gramStart"/>
      <w:r>
        <w:t>přístup  individuální</w:t>
      </w:r>
      <w:proofErr w:type="gramEnd"/>
      <w:r>
        <w:t xml:space="preserve">. </w:t>
      </w:r>
    </w:p>
    <w:p w14:paraId="55A9F074" w14:textId="77777777" w:rsidR="005D659F" w:rsidRDefault="00464962">
      <w:pPr>
        <w:numPr>
          <w:ilvl w:val="0"/>
          <w:numId w:val="4"/>
        </w:numPr>
        <w:spacing w:after="36"/>
        <w:ind w:hanging="360"/>
      </w:pPr>
      <w:r>
        <w:t xml:space="preserve">Zaměření na problematiku ochrany před násilím, šikanou, hrozbami digitálního světa a dalšími patologickými jevy. </w:t>
      </w:r>
    </w:p>
    <w:p w14:paraId="737A6469" w14:textId="77777777" w:rsidR="005D659F" w:rsidRDefault="00464962">
      <w:pPr>
        <w:numPr>
          <w:ilvl w:val="0"/>
          <w:numId w:val="4"/>
        </w:numPr>
        <w:spacing w:after="294"/>
        <w:ind w:hanging="360"/>
      </w:pPr>
      <w:r>
        <w:t xml:space="preserve">Včasné informováni rodičů o činnosti školní družiny. </w:t>
      </w:r>
    </w:p>
    <w:p w14:paraId="396AFAEB" w14:textId="77777777" w:rsidR="005D659F" w:rsidRDefault="00464962">
      <w:pPr>
        <w:pStyle w:val="Nadpis3"/>
        <w:spacing w:after="226" w:line="259" w:lineRule="auto"/>
        <w:ind w:left="-5"/>
      </w:pPr>
      <w:r>
        <w:rPr>
          <w:b/>
          <w:sz w:val="28"/>
        </w:rPr>
        <w:t>2.7</w:t>
      </w:r>
      <w:r>
        <w:rPr>
          <w:b/>
        </w:rPr>
        <w:t xml:space="preserve"> </w:t>
      </w:r>
      <w:r>
        <w:rPr>
          <w:b/>
          <w:sz w:val="28"/>
        </w:rPr>
        <w:t>P</w:t>
      </w:r>
      <w:r>
        <w:rPr>
          <w:b/>
        </w:rPr>
        <w:t>ODMÍNKY PRO VZDĚLÁVÁNÍ ŽÁKŮ SE SPECIÁLNÍMI VZDĚLÁVACÍMI POTŘEBAMI</w:t>
      </w:r>
      <w:r>
        <w:rPr>
          <w:b/>
          <w:sz w:val="28"/>
        </w:rPr>
        <w:t xml:space="preserve"> </w:t>
      </w:r>
    </w:p>
    <w:p w14:paraId="5828DD11" w14:textId="77777777" w:rsidR="005D659F" w:rsidRDefault="00464962">
      <w:pPr>
        <w:numPr>
          <w:ilvl w:val="0"/>
          <w:numId w:val="5"/>
        </w:numPr>
        <w:spacing w:after="208"/>
        <w:ind w:hanging="132"/>
      </w:pPr>
      <w:r>
        <w:t xml:space="preserve">oblast personální: </w:t>
      </w:r>
    </w:p>
    <w:p w14:paraId="32B5AAE5" w14:textId="77777777" w:rsidR="005D659F" w:rsidRDefault="00464962">
      <w:pPr>
        <w:spacing w:after="205"/>
        <w:ind w:left="-5"/>
      </w:pPr>
      <w:r>
        <w:t xml:space="preserve">Při aktivitách dbáme na dostatečné personální zajištění.  Pedagogičtí </w:t>
      </w:r>
      <w:proofErr w:type="gramStart"/>
      <w:r>
        <w:t>pracovníci  se</w:t>
      </w:r>
      <w:proofErr w:type="gramEnd"/>
      <w:r>
        <w:t xml:space="preserve"> v rámci samostudia i účastí na různých seminářích dále odborně vzdělávají. </w:t>
      </w:r>
    </w:p>
    <w:p w14:paraId="7E69E53C" w14:textId="77777777" w:rsidR="005D659F" w:rsidRDefault="00464962">
      <w:pPr>
        <w:numPr>
          <w:ilvl w:val="0"/>
          <w:numId w:val="5"/>
        </w:numPr>
        <w:spacing w:after="207"/>
        <w:ind w:hanging="132"/>
      </w:pPr>
      <w:r>
        <w:t xml:space="preserve">oblast technická: </w:t>
      </w:r>
    </w:p>
    <w:p w14:paraId="3F8C2B07" w14:textId="77777777" w:rsidR="005D659F" w:rsidRDefault="00464962">
      <w:pPr>
        <w:spacing w:after="210"/>
        <w:ind w:left="-5"/>
      </w:pPr>
      <w:r>
        <w:t xml:space="preserve">Pro vstup do ŠD není bezbariérový přístup. </w:t>
      </w:r>
    </w:p>
    <w:p w14:paraId="7F5B8BAC" w14:textId="77777777" w:rsidR="005D659F" w:rsidRDefault="00464962">
      <w:pPr>
        <w:numPr>
          <w:ilvl w:val="0"/>
          <w:numId w:val="5"/>
        </w:numPr>
        <w:spacing w:after="207"/>
        <w:ind w:hanging="132"/>
      </w:pPr>
      <w:r>
        <w:t xml:space="preserve">oblast materiální: </w:t>
      </w:r>
    </w:p>
    <w:p w14:paraId="760A4768" w14:textId="77777777" w:rsidR="005D659F" w:rsidRDefault="00464962">
      <w:pPr>
        <w:spacing w:after="207"/>
        <w:ind w:left="-5"/>
      </w:pPr>
      <w:r>
        <w:t xml:space="preserve">ŠD disponuje řadou didaktických her, hraček a pomůcek. </w:t>
      </w:r>
    </w:p>
    <w:p w14:paraId="03625FCA" w14:textId="77777777" w:rsidR="005D659F" w:rsidRDefault="00464962">
      <w:pPr>
        <w:numPr>
          <w:ilvl w:val="0"/>
          <w:numId w:val="5"/>
        </w:numPr>
        <w:spacing w:after="208"/>
        <w:ind w:hanging="132"/>
      </w:pPr>
      <w:r>
        <w:t xml:space="preserve">oblast organizační: </w:t>
      </w:r>
    </w:p>
    <w:p w14:paraId="7001775C" w14:textId="77777777" w:rsidR="005D659F" w:rsidRDefault="00464962">
      <w:pPr>
        <w:spacing w:after="205"/>
        <w:ind w:left="-5"/>
      </w:pPr>
      <w:r>
        <w:t xml:space="preserve">V odděleních ŠD mohou být integrováni žáci s různým druhem znevýhodnění. Vychovatelé úzce spolupracuje s třídními učiteli přihlášených účastníků, se zákonnými zástupci dětí. K dispozici jim je také SPC, SVP, školní psycholog a další odborníci a instituce, které spolupracují se školou. </w:t>
      </w:r>
    </w:p>
    <w:p w14:paraId="034D005B" w14:textId="77777777" w:rsidR="005D659F" w:rsidRDefault="00464962">
      <w:pPr>
        <w:spacing w:after="217" w:line="259" w:lineRule="auto"/>
        <w:ind w:left="-5" w:right="4608"/>
        <w:jc w:val="left"/>
      </w:pPr>
      <w:r>
        <w:rPr>
          <w:i/>
        </w:rPr>
        <w:t xml:space="preserve">Rozvoj mimořádně nadaných žáků </w:t>
      </w:r>
    </w:p>
    <w:p w14:paraId="3C136752" w14:textId="77777777" w:rsidR="005D659F" w:rsidRDefault="00464962">
      <w:pPr>
        <w:ind w:left="-5"/>
      </w:pPr>
      <w:r>
        <w:t xml:space="preserve">Rozvoj mimořádně nadaných účastníků je zajištěn vytvářením podmínek k rozvíjení jejich nadání zabezpečením dostatku studijního materiálu, přístupu k internetu, individuálním přístupem, vytvářením podnětného prostředí k rozvoji jejich tvořivosti.  </w:t>
      </w:r>
    </w:p>
    <w:p w14:paraId="4F6F7A79" w14:textId="77777777" w:rsidR="005D659F" w:rsidRDefault="00464962">
      <w:pPr>
        <w:spacing w:after="252"/>
        <w:ind w:left="-5"/>
      </w:pPr>
      <w:r>
        <w:t xml:space="preserve">Vhodné zájmové aktivity přispívající k rozvoji nadaných žáků: </w:t>
      </w:r>
    </w:p>
    <w:p w14:paraId="02BA61F5" w14:textId="77777777" w:rsidR="005D659F" w:rsidRDefault="00464962">
      <w:pPr>
        <w:numPr>
          <w:ilvl w:val="0"/>
          <w:numId w:val="6"/>
        </w:numPr>
        <w:spacing w:after="0" w:line="360" w:lineRule="auto"/>
        <w:ind w:hanging="360"/>
      </w:pPr>
      <w:r>
        <w:t xml:space="preserve">literární tvořivost, výtvarná tvořivost, realizace pohybových aktivit, matematické soutěže, přírodovědné soutěže, společenskovědní soutěže </w:t>
      </w:r>
    </w:p>
    <w:p w14:paraId="434C99FE" w14:textId="77777777" w:rsidR="005D659F" w:rsidRDefault="00464962">
      <w:pPr>
        <w:numPr>
          <w:ilvl w:val="0"/>
          <w:numId w:val="6"/>
        </w:numPr>
        <w:ind w:hanging="360"/>
      </w:pPr>
      <w:r>
        <w:t xml:space="preserve">umožnění řízení kolektivu </w:t>
      </w:r>
    </w:p>
    <w:p w14:paraId="6CBC82A2" w14:textId="77777777" w:rsidR="005D659F" w:rsidRDefault="00464962">
      <w:pPr>
        <w:numPr>
          <w:ilvl w:val="0"/>
          <w:numId w:val="6"/>
        </w:numPr>
        <w:spacing w:after="84"/>
        <w:ind w:hanging="360"/>
      </w:pPr>
      <w:r>
        <w:t xml:space="preserve">umožnění spolupráce se staršími účastníky ŠD </w:t>
      </w:r>
    </w:p>
    <w:p w14:paraId="16EC7E22" w14:textId="77777777" w:rsidR="005D659F" w:rsidRDefault="00464962">
      <w:pPr>
        <w:spacing w:after="62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9AFACCE" w14:textId="77777777" w:rsidR="005D659F" w:rsidRDefault="00464962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33851522" w14:textId="77777777" w:rsidR="005D659F" w:rsidRDefault="00464962">
      <w:pPr>
        <w:pStyle w:val="Nadpis1"/>
        <w:spacing w:after="187"/>
        <w:ind w:left="-5"/>
      </w:pPr>
      <w:r>
        <w:lastRenderedPageBreak/>
        <w:t>3</w:t>
      </w:r>
      <w:r>
        <w:rPr>
          <w:sz w:val="26"/>
        </w:rPr>
        <w:t xml:space="preserve"> </w:t>
      </w:r>
      <w:r>
        <w:t>CÍLE</w:t>
      </w:r>
      <w:r>
        <w:rPr>
          <w:sz w:val="26"/>
        </w:rPr>
        <w:t xml:space="preserve"> </w:t>
      </w:r>
      <w:r>
        <w:t>VZDĚLÁVÁNÍ</w:t>
      </w:r>
      <w:r>
        <w:rPr>
          <w:sz w:val="26"/>
        </w:rPr>
        <w:t xml:space="preserve"> </w:t>
      </w:r>
      <w:r>
        <w:t>VE</w:t>
      </w:r>
      <w:r>
        <w:rPr>
          <w:sz w:val="26"/>
        </w:rPr>
        <w:t xml:space="preserve"> </w:t>
      </w:r>
      <w:r>
        <w:t>ŠKOLNÍ</w:t>
      </w:r>
      <w:r>
        <w:rPr>
          <w:sz w:val="26"/>
        </w:rPr>
        <w:t xml:space="preserve"> </w:t>
      </w:r>
      <w:r>
        <w:t xml:space="preserve">DRUŽINĚ </w:t>
      </w:r>
    </w:p>
    <w:p w14:paraId="138878F8" w14:textId="77777777" w:rsidR="005D659F" w:rsidRDefault="00464962">
      <w:pPr>
        <w:spacing w:after="205"/>
        <w:ind w:left="-5"/>
      </w:pPr>
      <w:r>
        <w:t xml:space="preserve">Pro dosáhnutí požadovaných cílů musí být školní družina pro děti místem, kde se cítí bezpečně, radostně a spokojeně. </w:t>
      </w:r>
    </w:p>
    <w:p w14:paraId="75957DBC" w14:textId="5028EC52" w:rsidR="005D659F" w:rsidRDefault="00464962">
      <w:pPr>
        <w:spacing w:after="27" w:line="445" w:lineRule="auto"/>
        <w:ind w:left="705" w:right="4608" w:hanging="720"/>
        <w:jc w:val="left"/>
      </w:pPr>
      <w:r>
        <w:rPr>
          <w:b/>
          <w:i/>
        </w:rPr>
        <w:t>Konkrétní cíle vzdělávání</w:t>
      </w:r>
      <w:r w:rsidR="00BD1930">
        <w:rPr>
          <w:b/>
          <w:i/>
        </w:rPr>
        <w:br/>
      </w:r>
      <w:r>
        <w:rPr>
          <w:b/>
          <w:i/>
        </w:rPr>
        <w:t xml:space="preserve"> </w:t>
      </w:r>
      <w:r>
        <w:rPr>
          <w:i/>
        </w:rPr>
        <w:t>vzdělávání</w:t>
      </w:r>
      <w:r w:rsidR="00BD1930">
        <w:rPr>
          <w:i/>
        </w:rPr>
        <w:t> </w:t>
      </w:r>
      <w:r>
        <w:rPr>
          <w:i/>
        </w:rPr>
        <w:t>rozvíjet</w:t>
      </w:r>
      <w:r w:rsidR="00BD1930">
        <w:rPr>
          <w:i/>
        </w:rPr>
        <w:t> </w:t>
      </w:r>
      <w:r>
        <w:rPr>
          <w:i/>
        </w:rPr>
        <w:t>přirozenou</w:t>
      </w:r>
      <w:r w:rsidR="00BD1930">
        <w:rPr>
          <w:i/>
        </w:rPr>
        <w:t> </w:t>
      </w:r>
      <w:r>
        <w:rPr>
          <w:i/>
        </w:rPr>
        <w:t xml:space="preserve">cestou </w:t>
      </w:r>
    </w:p>
    <w:p w14:paraId="0305859E" w14:textId="77777777" w:rsidR="005D659F" w:rsidRDefault="00464962">
      <w:pPr>
        <w:numPr>
          <w:ilvl w:val="0"/>
          <w:numId w:val="7"/>
        </w:numPr>
        <w:spacing w:after="242"/>
        <w:ind w:firstLine="360"/>
      </w:pPr>
      <w:r>
        <w:t xml:space="preserve">respektovat individuální potřeby a přání dětí, vyslechnout je </w:t>
      </w:r>
    </w:p>
    <w:p w14:paraId="05E3BCAB" w14:textId="77777777" w:rsidR="005D659F" w:rsidRDefault="00464962">
      <w:pPr>
        <w:numPr>
          <w:ilvl w:val="0"/>
          <w:numId w:val="7"/>
        </w:numPr>
        <w:spacing w:after="234"/>
        <w:ind w:firstLine="360"/>
      </w:pPr>
      <w:r>
        <w:t xml:space="preserve">poskytovat dětem časovou rezervu k získání kulturních, </w:t>
      </w:r>
      <w:proofErr w:type="gramStart"/>
      <w:r>
        <w:t>hygienických  a</w:t>
      </w:r>
      <w:proofErr w:type="gramEnd"/>
      <w:r>
        <w:t xml:space="preserve"> společenských návyků </w:t>
      </w:r>
    </w:p>
    <w:p w14:paraId="0CC99D6E" w14:textId="77777777" w:rsidR="005D659F" w:rsidRDefault="00464962">
      <w:pPr>
        <w:numPr>
          <w:ilvl w:val="0"/>
          <w:numId w:val="7"/>
        </w:numPr>
        <w:spacing w:after="0" w:line="448" w:lineRule="auto"/>
        <w:ind w:firstLine="360"/>
      </w:pPr>
      <w:r>
        <w:t xml:space="preserve">podpora tvořivosti, rozvoj zájmů dítěte </w:t>
      </w:r>
      <w:r>
        <w:rPr>
          <w:i/>
        </w:rPr>
        <w:t xml:space="preserve">účast vychovatelky jako rovnocenného partnera ve hře </w:t>
      </w:r>
    </w:p>
    <w:p w14:paraId="2DA93D00" w14:textId="77777777" w:rsidR="005D659F" w:rsidRDefault="00464962">
      <w:pPr>
        <w:numPr>
          <w:ilvl w:val="0"/>
          <w:numId w:val="7"/>
        </w:numPr>
        <w:spacing w:after="242"/>
        <w:ind w:firstLine="360"/>
      </w:pPr>
      <w:r>
        <w:t xml:space="preserve">hodnocení slovního projevu </w:t>
      </w:r>
    </w:p>
    <w:p w14:paraId="5095EE7C" w14:textId="77777777" w:rsidR="005D659F" w:rsidRDefault="00464962">
      <w:pPr>
        <w:numPr>
          <w:ilvl w:val="0"/>
          <w:numId w:val="7"/>
        </w:numPr>
        <w:spacing w:after="242"/>
        <w:ind w:firstLine="360"/>
      </w:pPr>
      <w:r>
        <w:t xml:space="preserve">takt, veselost, nápaditost, flexibilita </w:t>
      </w:r>
    </w:p>
    <w:p w14:paraId="22EAFAEB" w14:textId="77777777" w:rsidR="005D659F" w:rsidRDefault="00464962">
      <w:pPr>
        <w:numPr>
          <w:ilvl w:val="0"/>
          <w:numId w:val="7"/>
        </w:numPr>
        <w:spacing w:after="243"/>
        <w:ind w:firstLine="360"/>
      </w:pPr>
      <w:r>
        <w:t xml:space="preserve">nabízet vhodné hračky a pomůcky </w:t>
      </w:r>
    </w:p>
    <w:p w14:paraId="2BA8C41E" w14:textId="77777777" w:rsidR="005D659F" w:rsidRDefault="00464962">
      <w:pPr>
        <w:numPr>
          <w:ilvl w:val="0"/>
          <w:numId w:val="7"/>
        </w:numPr>
        <w:spacing w:after="241"/>
        <w:ind w:firstLine="360"/>
      </w:pPr>
      <w:r>
        <w:t xml:space="preserve">rozvoj zručnosti </w:t>
      </w:r>
    </w:p>
    <w:p w14:paraId="047875F7" w14:textId="77777777" w:rsidR="005D659F" w:rsidRDefault="00464962">
      <w:pPr>
        <w:numPr>
          <w:ilvl w:val="0"/>
          <w:numId w:val="7"/>
        </w:numPr>
        <w:spacing w:after="241"/>
        <w:ind w:firstLine="360"/>
      </w:pPr>
      <w:r>
        <w:t xml:space="preserve">rozvoj jemné motoriky </w:t>
      </w:r>
    </w:p>
    <w:p w14:paraId="1C5227A6" w14:textId="77777777" w:rsidR="005D659F" w:rsidRDefault="00464962">
      <w:pPr>
        <w:numPr>
          <w:ilvl w:val="0"/>
          <w:numId w:val="7"/>
        </w:numPr>
        <w:spacing w:after="243"/>
        <w:ind w:firstLine="360"/>
      </w:pPr>
      <w:r>
        <w:t xml:space="preserve">rozvoj dětské fantazie </w:t>
      </w:r>
    </w:p>
    <w:p w14:paraId="16C7D782" w14:textId="77777777" w:rsidR="005D659F" w:rsidRDefault="00464962">
      <w:pPr>
        <w:numPr>
          <w:ilvl w:val="0"/>
          <w:numId w:val="7"/>
        </w:numPr>
        <w:spacing w:after="242"/>
        <w:ind w:firstLine="360"/>
      </w:pPr>
      <w:r>
        <w:t xml:space="preserve">poskytnout pocit bezpečí a jedinečnosti </w:t>
      </w:r>
    </w:p>
    <w:p w14:paraId="0BA365A7" w14:textId="77777777" w:rsidR="005D659F" w:rsidRDefault="00464962">
      <w:pPr>
        <w:numPr>
          <w:ilvl w:val="0"/>
          <w:numId w:val="7"/>
        </w:numPr>
        <w:spacing w:after="32" w:line="443" w:lineRule="auto"/>
        <w:ind w:firstLine="360"/>
      </w:pPr>
      <w:r>
        <w:t xml:space="preserve">motivovat vlastním </w:t>
      </w:r>
      <w:proofErr w:type="gramStart"/>
      <w:r>
        <w:t xml:space="preserve">příkladem  </w:t>
      </w:r>
      <w:r>
        <w:rPr>
          <w:i/>
        </w:rPr>
        <w:t>využívat</w:t>
      </w:r>
      <w:proofErr w:type="gramEnd"/>
      <w:r>
        <w:rPr>
          <w:i/>
        </w:rPr>
        <w:t xml:space="preserve"> pochvalu </w:t>
      </w:r>
    </w:p>
    <w:p w14:paraId="167F7FD4" w14:textId="77777777" w:rsidR="005D659F" w:rsidRDefault="00464962">
      <w:pPr>
        <w:numPr>
          <w:ilvl w:val="0"/>
          <w:numId w:val="7"/>
        </w:numPr>
        <w:spacing w:after="242"/>
        <w:ind w:firstLine="360"/>
      </w:pPr>
      <w:r>
        <w:t xml:space="preserve">respektovat pracovní tempo dětí </w:t>
      </w:r>
    </w:p>
    <w:p w14:paraId="3457986C" w14:textId="77777777" w:rsidR="005D659F" w:rsidRDefault="00464962">
      <w:pPr>
        <w:numPr>
          <w:ilvl w:val="0"/>
          <w:numId w:val="7"/>
        </w:numPr>
        <w:ind w:firstLine="360"/>
      </w:pPr>
      <w:r>
        <w:t xml:space="preserve">respektovat informace rodičů </w:t>
      </w:r>
    </w:p>
    <w:p w14:paraId="1F7F27C0" w14:textId="77777777" w:rsidR="005D659F" w:rsidRDefault="00464962">
      <w:pPr>
        <w:numPr>
          <w:ilvl w:val="0"/>
          <w:numId w:val="7"/>
        </w:numPr>
        <w:spacing w:after="248" w:line="265" w:lineRule="auto"/>
        <w:ind w:firstLine="360"/>
      </w:pPr>
      <w:r>
        <w:t xml:space="preserve">smysl pro spravedlnost </w:t>
      </w:r>
    </w:p>
    <w:p w14:paraId="6C24B349" w14:textId="77777777" w:rsidR="005D659F" w:rsidRDefault="00464962">
      <w:pPr>
        <w:numPr>
          <w:ilvl w:val="0"/>
          <w:numId w:val="7"/>
        </w:numPr>
        <w:spacing w:after="242"/>
        <w:ind w:firstLine="360"/>
      </w:pPr>
      <w:r>
        <w:t xml:space="preserve">rozvoj kolektivních vztahů </w:t>
      </w:r>
    </w:p>
    <w:p w14:paraId="56FEDCBF" w14:textId="77777777" w:rsidR="005D659F" w:rsidRDefault="00464962">
      <w:pPr>
        <w:numPr>
          <w:ilvl w:val="0"/>
          <w:numId w:val="7"/>
        </w:numPr>
        <w:spacing w:after="25" w:line="447" w:lineRule="auto"/>
        <w:ind w:firstLine="360"/>
      </w:pPr>
      <w:r>
        <w:t xml:space="preserve">rozvoj správných charakterových </w:t>
      </w:r>
      <w:proofErr w:type="gramStart"/>
      <w:r>
        <w:t xml:space="preserve">vlastností  </w:t>
      </w:r>
      <w:r>
        <w:rPr>
          <w:i/>
        </w:rPr>
        <w:t>poznávat</w:t>
      </w:r>
      <w:proofErr w:type="gramEnd"/>
      <w:r>
        <w:rPr>
          <w:i/>
        </w:rPr>
        <w:t xml:space="preserve"> sami sebe </w:t>
      </w:r>
    </w:p>
    <w:p w14:paraId="0A677484" w14:textId="77777777" w:rsidR="005D659F" w:rsidRDefault="00464962">
      <w:pPr>
        <w:numPr>
          <w:ilvl w:val="0"/>
          <w:numId w:val="7"/>
        </w:numPr>
        <w:spacing w:after="242"/>
        <w:ind w:firstLine="360"/>
      </w:pPr>
      <w:r>
        <w:t xml:space="preserve">učit děti vnímat různost kulturních komunit </w:t>
      </w:r>
    </w:p>
    <w:p w14:paraId="3DED995C" w14:textId="77777777" w:rsidR="005D659F" w:rsidRDefault="00464962">
      <w:pPr>
        <w:numPr>
          <w:ilvl w:val="0"/>
          <w:numId w:val="7"/>
        </w:numPr>
        <w:spacing w:after="242"/>
        <w:ind w:firstLine="360"/>
      </w:pPr>
      <w:r>
        <w:t xml:space="preserve">vést k přátelství a soudržnosti s dětmi jiných národností </w:t>
      </w:r>
    </w:p>
    <w:p w14:paraId="5F213B1B" w14:textId="77777777" w:rsidR="005D659F" w:rsidRDefault="00464962">
      <w:pPr>
        <w:numPr>
          <w:ilvl w:val="0"/>
          <w:numId w:val="7"/>
        </w:numPr>
        <w:spacing w:after="0" w:line="445" w:lineRule="auto"/>
        <w:ind w:firstLine="360"/>
      </w:pPr>
      <w:r>
        <w:t xml:space="preserve">dodržování pitného režimu </w:t>
      </w:r>
      <w:r>
        <w:rPr>
          <w:i/>
        </w:rPr>
        <w:t>předcházet nemocem</w:t>
      </w:r>
      <w:r>
        <w:t xml:space="preserve"> </w:t>
      </w:r>
      <w:r>
        <w:rPr>
          <w:i/>
        </w:rPr>
        <w:t>účastníků</w:t>
      </w:r>
      <w:r>
        <w:t xml:space="preserve">  </w:t>
      </w:r>
    </w:p>
    <w:p w14:paraId="18E56F1A" w14:textId="77777777" w:rsidR="005D659F" w:rsidRDefault="00464962">
      <w:pPr>
        <w:numPr>
          <w:ilvl w:val="0"/>
          <w:numId w:val="7"/>
        </w:numPr>
        <w:spacing w:after="16" w:line="259" w:lineRule="auto"/>
        <w:ind w:firstLine="360"/>
      </w:pPr>
      <w:r>
        <w:lastRenderedPageBreak/>
        <w:t xml:space="preserve">vhodným oblečením a otužováním, pohybem a zdravým životním stylem </w:t>
      </w:r>
    </w:p>
    <w:p w14:paraId="34E3E853" w14:textId="77777777" w:rsidR="005D659F" w:rsidRDefault="00464962">
      <w:pPr>
        <w:spacing w:after="579" w:line="259" w:lineRule="auto"/>
        <w:ind w:left="720" w:firstLine="0"/>
        <w:jc w:val="left"/>
      </w:pPr>
      <w:r>
        <w:t xml:space="preserve"> </w:t>
      </w:r>
    </w:p>
    <w:p w14:paraId="2654949E" w14:textId="77777777" w:rsidR="005D659F" w:rsidRDefault="00464962">
      <w:pPr>
        <w:pStyle w:val="Nadpis1"/>
        <w:spacing w:after="165"/>
        <w:ind w:left="-5"/>
      </w:pPr>
      <w:r>
        <w:t>4</w:t>
      </w:r>
      <w:r>
        <w:rPr>
          <w:sz w:val="26"/>
        </w:rPr>
        <w:t xml:space="preserve"> </w:t>
      </w:r>
      <w:r>
        <w:t>KOMPETENCE</w:t>
      </w:r>
      <w:r>
        <w:rPr>
          <w:sz w:val="26"/>
        </w:rPr>
        <w:t xml:space="preserve"> </w:t>
      </w:r>
      <w:r>
        <w:t xml:space="preserve"> </w:t>
      </w:r>
    </w:p>
    <w:p w14:paraId="15D62A6C" w14:textId="77777777" w:rsidR="005D659F" w:rsidRDefault="00464962">
      <w:pPr>
        <w:spacing w:after="205"/>
        <w:ind w:left="-5"/>
      </w:pPr>
      <w:r>
        <w:t>Klíčové kompetence představují dlouhodobý proces, souhrn vědomostí, dovedností, schopností a postojů, které účastníci rozvíjejí po dobu docházky do ŠD. Prolínají všemi činnostmi zájmového vzdělávání.</w:t>
      </w:r>
      <w:r>
        <w:rPr>
          <w:sz w:val="22"/>
        </w:rPr>
        <w:t xml:space="preserve"> </w:t>
      </w:r>
      <w:r>
        <w:t xml:space="preserve">Rozvíjí se především činností, prožitkem, vlastní aktivitou, praxí a díky nim se můžou účastníci snáze uplatnit v životě.  </w:t>
      </w:r>
    </w:p>
    <w:p w14:paraId="54262D7A" w14:textId="77777777" w:rsidR="005D659F" w:rsidRDefault="00464962">
      <w:pPr>
        <w:spacing w:after="246" w:line="259" w:lineRule="auto"/>
        <w:ind w:left="-5"/>
        <w:jc w:val="left"/>
      </w:pPr>
      <w:r>
        <w:rPr>
          <w:u w:val="single" w:color="000000"/>
        </w:rPr>
        <w:t>Kompetence k učení</w:t>
      </w:r>
      <w:r>
        <w:t xml:space="preserve"> </w:t>
      </w:r>
    </w:p>
    <w:p w14:paraId="57AB7CA8" w14:textId="77777777" w:rsidR="005D659F" w:rsidRDefault="00464962">
      <w:pPr>
        <w:numPr>
          <w:ilvl w:val="0"/>
          <w:numId w:val="8"/>
        </w:numPr>
        <w:ind w:hanging="360"/>
      </w:pPr>
      <w:r>
        <w:t xml:space="preserve">vzbuzovat chuť k poznávání </w:t>
      </w:r>
    </w:p>
    <w:p w14:paraId="68DA22FA" w14:textId="77777777" w:rsidR="005D659F" w:rsidRDefault="00464962">
      <w:pPr>
        <w:numPr>
          <w:ilvl w:val="0"/>
          <w:numId w:val="8"/>
        </w:numPr>
        <w:ind w:hanging="360"/>
      </w:pPr>
      <w:r>
        <w:t xml:space="preserve">chuť k dokončení práce </w:t>
      </w:r>
    </w:p>
    <w:p w14:paraId="137CCAE2" w14:textId="77777777" w:rsidR="005D659F" w:rsidRDefault="00464962">
      <w:pPr>
        <w:numPr>
          <w:ilvl w:val="0"/>
          <w:numId w:val="8"/>
        </w:numPr>
        <w:ind w:hanging="360"/>
      </w:pPr>
      <w:r>
        <w:t xml:space="preserve">pozitivní myšlení </w:t>
      </w:r>
    </w:p>
    <w:p w14:paraId="357FEF75" w14:textId="77777777" w:rsidR="005D659F" w:rsidRDefault="00464962">
      <w:pPr>
        <w:numPr>
          <w:ilvl w:val="0"/>
          <w:numId w:val="8"/>
        </w:numPr>
        <w:ind w:hanging="360"/>
      </w:pPr>
      <w:r>
        <w:t xml:space="preserve">výchova k tvořivosti </w:t>
      </w:r>
    </w:p>
    <w:p w14:paraId="08122D8E" w14:textId="77777777" w:rsidR="005D659F" w:rsidRDefault="00464962">
      <w:pPr>
        <w:numPr>
          <w:ilvl w:val="0"/>
          <w:numId w:val="8"/>
        </w:numPr>
        <w:ind w:hanging="360"/>
      </w:pPr>
      <w:r>
        <w:t xml:space="preserve">hledat řešení problému </w:t>
      </w:r>
    </w:p>
    <w:p w14:paraId="3C6A5017" w14:textId="77777777" w:rsidR="005D659F" w:rsidRDefault="00464962">
      <w:pPr>
        <w:numPr>
          <w:ilvl w:val="0"/>
          <w:numId w:val="8"/>
        </w:numPr>
        <w:ind w:hanging="360"/>
      </w:pPr>
      <w:r>
        <w:t xml:space="preserve">hodnocení dětí (hledat co se povedlo) </w:t>
      </w:r>
    </w:p>
    <w:p w14:paraId="558F6256" w14:textId="77777777" w:rsidR="005D659F" w:rsidRDefault="00464962">
      <w:pPr>
        <w:numPr>
          <w:ilvl w:val="0"/>
          <w:numId w:val="8"/>
        </w:numPr>
        <w:spacing w:after="312"/>
        <w:ind w:hanging="360"/>
      </w:pPr>
      <w:r>
        <w:t xml:space="preserve">výchova ke kreativitě </w:t>
      </w:r>
    </w:p>
    <w:p w14:paraId="78BC713A" w14:textId="77777777" w:rsidR="005D659F" w:rsidRDefault="00464962">
      <w:pPr>
        <w:pStyle w:val="Nadpis2"/>
        <w:ind w:left="-5"/>
      </w:pPr>
      <w:r>
        <w:t>Kompetence k řešení problémů</w:t>
      </w:r>
      <w:r>
        <w:rPr>
          <w:u w:val="none"/>
        </w:rPr>
        <w:t xml:space="preserve">   </w:t>
      </w:r>
    </w:p>
    <w:p w14:paraId="7050C52A" w14:textId="77777777" w:rsidR="005D659F" w:rsidRDefault="00464962">
      <w:pPr>
        <w:numPr>
          <w:ilvl w:val="0"/>
          <w:numId w:val="9"/>
        </w:numPr>
        <w:ind w:hanging="360"/>
      </w:pPr>
      <w:r>
        <w:t xml:space="preserve">všímat si dění a problémů </w:t>
      </w:r>
    </w:p>
    <w:p w14:paraId="65A8C947" w14:textId="77777777" w:rsidR="005D659F" w:rsidRDefault="00464962">
      <w:pPr>
        <w:numPr>
          <w:ilvl w:val="0"/>
          <w:numId w:val="9"/>
        </w:numPr>
        <w:ind w:hanging="360"/>
      </w:pPr>
      <w:r>
        <w:t xml:space="preserve">učit se problémy pochopit </w:t>
      </w:r>
    </w:p>
    <w:p w14:paraId="173E8DB9" w14:textId="77777777" w:rsidR="005D659F" w:rsidRDefault="00464962">
      <w:pPr>
        <w:numPr>
          <w:ilvl w:val="0"/>
          <w:numId w:val="9"/>
        </w:numPr>
        <w:ind w:hanging="360"/>
      </w:pPr>
      <w:r>
        <w:t xml:space="preserve">přemýšlet o nesrovnalostech a jejich příčinách </w:t>
      </w:r>
    </w:p>
    <w:p w14:paraId="55CFBF62" w14:textId="77777777" w:rsidR="005D659F" w:rsidRDefault="00464962">
      <w:pPr>
        <w:numPr>
          <w:ilvl w:val="0"/>
          <w:numId w:val="9"/>
        </w:numPr>
        <w:ind w:hanging="360"/>
      </w:pPr>
      <w:r>
        <w:t xml:space="preserve">promýšlet a plánovat řešení problému </w:t>
      </w:r>
    </w:p>
    <w:p w14:paraId="1DEDEFE4" w14:textId="77777777" w:rsidR="005D659F" w:rsidRDefault="00464962">
      <w:pPr>
        <w:numPr>
          <w:ilvl w:val="0"/>
          <w:numId w:val="9"/>
        </w:numPr>
        <w:ind w:hanging="360"/>
      </w:pPr>
      <w:r>
        <w:t xml:space="preserve">chápat, že vyhýbání problému nevede k cíli </w:t>
      </w:r>
    </w:p>
    <w:p w14:paraId="4C18B6C6" w14:textId="77777777" w:rsidR="005D659F" w:rsidRDefault="00464962">
      <w:pPr>
        <w:numPr>
          <w:ilvl w:val="0"/>
          <w:numId w:val="9"/>
        </w:numPr>
        <w:ind w:hanging="360"/>
      </w:pPr>
      <w:r>
        <w:t xml:space="preserve">rozlišovat správná a chybná řešení </w:t>
      </w:r>
    </w:p>
    <w:p w14:paraId="6B28A591" w14:textId="77777777" w:rsidR="005D659F" w:rsidRDefault="00464962">
      <w:pPr>
        <w:numPr>
          <w:ilvl w:val="0"/>
          <w:numId w:val="9"/>
        </w:numPr>
        <w:ind w:hanging="360"/>
      </w:pPr>
      <w:r>
        <w:t xml:space="preserve">spontánně přicházet s novým řešení </w:t>
      </w:r>
    </w:p>
    <w:p w14:paraId="11648B23" w14:textId="77777777" w:rsidR="005D659F" w:rsidRDefault="00464962">
      <w:pPr>
        <w:numPr>
          <w:ilvl w:val="0"/>
          <w:numId w:val="9"/>
        </w:numPr>
        <w:ind w:hanging="360"/>
      </w:pPr>
      <w:r>
        <w:t xml:space="preserve">učit se svá rozhodnutí obhájit </w:t>
      </w:r>
    </w:p>
    <w:p w14:paraId="593A8113" w14:textId="77777777" w:rsidR="005D659F" w:rsidRDefault="00464962">
      <w:pPr>
        <w:numPr>
          <w:ilvl w:val="0"/>
          <w:numId w:val="9"/>
        </w:numPr>
        <w:ind w:hanging="360"/>
      </w:pPr>
      <w:r>
        <w:t xml:space="preserve">uvědomovat si zodpovědnost za svá rozhodnutí </w:t>
      </w:r>
    </w:p>
    <w:p w14:paraId="34769B0E" w14:textId="77777777" w:rsidR="005D659F" w:rsidRDefault="00464962">
      <w:pPr>
        <w:numPr>
          <w:ilvl w:val="0"/>
          <w:numId w:val="9"/>
        </w:numPr>
        <w:ind w:hanging="360"/>
      </w:pPr>
      <w:r>
        <w:t xml:space="preserve">iniciativa, podnikavost, houževnatost </w:t>
      </w:r>
    </w:p>
    <w:p w14:paraId="45274A2B" w14:textId="77777777" w:rsidR="005D659F" w:rsidRDefault="00464962">
      <w:pPr>
        <w:numPr>
          <w:ilvl w:val="0"/>
          <w:numId w:val="9"/>
        </w:numPr>
        <w:spacing w:after="311"/>
        <w:ind w:hanging="360"/>
      </w:pPr>
      <w:r>
        <w:t xml:space="preserve">započaté činnosti dokončovat </w:t>
      </w:r>
    </w:p>
    <w:p w14:paraId="0F55248C" w14:textId="77777777" w:rsidR="005D659F" w:rsidRDefault="00464962">
      <w:pPr>
        <w:spacing w:after="217" w:line="259" w:lineRule="auto"/>
        <w:ind w:left="0" w:firstLine="0"/>
        <w:jc w:val="left"/>
      </w:pPr>
      <w:r>
        <w:t xml:space="preserve"> </w:t>
      </w:r>
    </w:p>
    <w:p w14:paraId="5067C8EE" w14:textId="77777777" w:rsidR="005D659F" w:rsidRDefault="00464962">
      <w:pPr>
        <w:pStyle w:val="Nadpis2"/>
        <w:ind w:left="-5"/>
      </w:pPr>
      <w:r>
        <w:lastRenderedPageBreak/>
        <w:t>Kompetence komunikativní</w:t>
      </w:r>
      <w:r>
        <w:rPr>
          <w:u w:val="none"/>
        </w:rPr>
        <w:t xml:space="preserve">   </w:t>
      </w:r>
    </w:p>
    <w:p w14:paraId="38942389" w14:textId="77777777" w:rsidR="005D659F" w:rsidRDefault="00464962">
      <w:pPr>
        <w:numPr>
          <w:ilvl w:val="0"/>
          <w:numId w:val="10"/>
        </w:numPr>
        <w:ind w:hanging="360"/>
      </w:pPr>
      <w:r>
        <w:t xml:space="preserve">ovládat řeč </w:t>
      </w:r>
      <w:r>
        <w:tab/>
        <w:t xml:space="preserve"> </w:t>
      </w:r>
    </w:p>
    <w:p w14:paraId="262406C7" w14:textId="77777777" w:rsidR="005D659F" w:rsidRDefault="00464962">
      <w:pPr>
        <w:numPr>
          <w:ilvl w:val="0"/>
          <w:numId w:val="10"/>
        </w:numPr>
        <w:ind w:hanging="360"/>
      </w:pPr>
      <w:r>
        <w:t xml:space="preserve">vhodně komunikuje s dospělými </w:t>
      </w:r>
    </w:p>
    <w:p w14:paraId="4F24C91F" w14:textId="77777777" w:rsidR="005D659F" w:rsidRDefault="00464962">
      <w:pPr>
        <w:numPr>
          <w:ilvl w:val="0"/>
          <w:numId w:val="10"/>
        </w:numPr>
        <w:ind w:hanging="360"/>
      </w:pPr>
      <w:r>
        <w:t xml:space="preserve">nevyhýbá se komunikaci s vrstevníky </w:t>
      </w:r>
    </w:p>
    <w:p w14:paraId="51449961" w14:textId="77777777" w:rsidR="005D659F" w:rsidRDefault="00464962">
      <w:pPr>
        <w:numPr>
          <w:ilvl w:val="0"/>
          <w:numId w:val="10"/>
        </w:numPr>
        <w:ind w:hanging="360"/>
      </w:pPr>
      <w:r>
        <w:t xml:space="preserve">umí vyjádřit své pocity řečí, gestem </w:t>
      </w:r>
    </w:p>
    <w:p w14:paraId="4FBD0663" w14:textId="77777777" w:rsidR="005D659F" w:rsidRDefault="00464962">
      <w:pPr>
        <w:numPr>
          <w:ilvl w:val="0"/>
          <w:numId w:val="10"/>
        </w:numPr>
        <w:ind w:hanging="360"/>
      </w:pPr>
      <w:r>
        <w:t xml:space="preserve">vyjádří větou myšlenku, sdělení, otázku, odpověď </w:t>
      </w:r>
    </w:p>
    <w:p w14:paraId="21AAF03D" w14:textId="77777777" w:rsidR="005D659F" w:rsidRDefault="00464962">
      <w:pPr>
        <w:numPr>
          <w:ilvl w:val="0"/>
          <w:numId w:val="10"/>
        </w:numPr>
        <w:spacing w:after="115" w:line="265" w:lineRule="auto"/>
        <w:ind w:hanging="360"/>
      </w:pPr>
      <w:r>
        <w:t xml:space="preserve">kultivuje svoji komunikaci </w:t>
      </w:r>
    </w:p>
    <w:p w14:paraId="35CF19B2" w14:textId="77777777" w:rsidR="005D659F" w:rsidRDefault="00464962">
      <w:pPr>
        <w:spacing w:after="217" w:line="259" w:lineRule="auto"/>
        <w:ind w:left="0" w:firstLine="0"/>
        <w:jc w:val="left"/>
      </w:pPr>
      <w:r>
        <w:t xml:space="preserve"> </w:t>
      </w:r>
    </w:p>
    <w:p w14:paraId="65198AB8" w14:textId="77777777" w:rsidR="005D659F" w:rsidRDefault="00464962">
      <w:pPr>
        <w:pStyle w:val="Nadpis2"/>
        <w:ind w:left="-5"/>
      </w:pPr>
      <w:r>
        <w:t>Kompetence sociální a interpersonální</w:t>
      </w:r>
      <w:r>
        <w:rPr>
          <w:u w:val="none"/>
        </w:rPr>
        <w:t xml:space="preserve">  </w:t>
      </w:r>
    </w:p>
    <w:p w14:paraId="1FEB9282" w14:textId="77777777" w:rsidR="005D659F" w:rsidRDefault="00464962">
      <w:pPr>
        <w:numPr>
          <w:ilvl w:val="0"/>
          <w:numId w:val="11"/>
        </w:numPr>
        <w:spacing w:after="3" w:line="385" w:lineRule="auto"/>
        <w:ind w:hanging="360"/>
      </w:pPr>
      <w:r>
        <w:t xml:space="preserve">rozhoduje o svých činnostech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nese odpovědnost a důsledky </w:t>
      </w:r>
    </w:p>
    <w:p w14:paraId="2B603AA7" w14:textId="77777777" w:rsidR="005D659F" w:rsidRDefault="00464962">
      <w:pPr>
        <w:numPr>
          <w:ilvl w:val="0"/>
          <w:numId w:val="11"/>
        </w:numPr>
        <w:ind w:hanging="360"/>
      </w:pPr>
      <w:r>
        <w:t xml:space="preserve">rozpozná vhodné a nevhodné chování </w:t>
      </w:r>
    </w:p>
    <w:p w14:paraId="25B6DFB4" w14:textId="77777777" w:rsidR="005D659F" w:rsidRDefault="00464962">
      <w:pPr>
        <w:numPr>
          <w:ilvl w:val="0"/>
          <w:numId w:val="11"/>
        </w:numPr>
        <w:ind w:hanging="360"/>
      </w:pPr>
      <w:r>
        <w:t xml:space="preserve">vnímá nespravedlnost, agresivitu, šikanu a dovede se jim bránit </w:t>
      </w:r>
    </w:p>
    <w:p w14:paraId="73B0B75B" w14:textId="77777777" w:rsidR="005D659F" w:rsidRDefault="00464962">
      <w:pPr>
        <w:numPr>
          <w:ilvl w:val="0"/>
          <w:numId w:val="11"/>
        </w:numPr>
        <w:ind w:hanging="360"/>
      </w:pPr>
      <w:r>
        <w:t xml:space="preserve">umí pracovat ve skupině – dokáže se prosadit i podřídit </w:t>
      </w:r>
    </w:p>
    <w:p w14:paraId="5D771C63" w14:textId="77777777" w:rsidR="005D659F" w:rsidRDefault="00464962">
      <w:pPr>
        <w:numPr>
          <w:ilvl w:val="0"/>
          <w:numId w:val="11"/>
        </w:numPr>
        <w:ind w:hanging="360"/>
      </w:pPr>
      <w:r>
        <w:t xml:space="preserve">umí přijmout kompromis </w:t>
      </w:r>
    </w:p>
    <w:p w14:paraId="3D88E565" w14:textId="77777777" w:rsidR="005D659F" w:rsidRDefault="00464962">
      <w:pPr>
        <w:numPr>
          <w:ilvl w:val="0"/>
          <w:numId w:val="11"/>
        </w:numPr>
        <w:ind w:hanging="360"/>
      </w:pPr>
      <w:r>
        <w:t xml:space="preserve">je tolerantní k odlišnostem mezi lidmi </w:t>
      </w:r>
    </w:p>
    <w:p w14:paraId="47D52EF4" w14:textId="77777777" w:rsidR="005D659F" w:rsidRDefault="00464962">
      <w:pPr>
        <w:numPr>
          <w:ilvl w:val="0"/>
          <w:numId w:val="11"/>
        </w:numPr>
        <w:spacing w:after="109"/>
        <w:ind w:hanging="360"/>
      </w:pPr>
      <w:r>
        <w:t xml:space="preserve">chová se prosociálně </w:t>
      </w:r>
    </w:p>
    <w:p w14:paraId="5877299F" w14:textId="77777777" w:rsidR="005D659F" w:rsidRDefault="00464962">
      <w:pPr>
        <w:spacing w:after="220" w:line="259" w:lineRule="auto"/>
        <w:ind w:left="0" w:firstLine="0"/>
        <w:jc w:val="left"/>
      </w:pPr>
      <w:r>
        <w:t xml:space="preserve"> </w:t>
      </w:r>
    </w:p>
    <w:p w14:paraId="6E849093" w14:textId="77777777" w:rsidR="005D659F" w:rsidRDefault="00464962">
      <w:pPr>
        <w:pStyle w:val="Nadpis2"/>
        <w:ind w:left="-5"/>
      </w:pPr>
      <w:r>
        <w:t>Kompetence občanské</w:t>
      </w:r>
      <w:r>
        <w:rPr>
          <w:u w:val="none"/>
        </w:rPr>
        <w:t xml:space="preserve">  </w:t>
      </w:r>
    </w:p>
    <w:p w14:paraId="6EAB531B" w14:textId="77777777" w:rsidR="005D659F" w:rsidRDefault="00464962">
      <w:pPr>
        <w:numPr>
          <w:ilvl w:val="0"/>
          <w:numId w:val="12"/>
        </w:numPr>
        <w:ind w:hanging="360"/>
      </w:pPr>
      <w:r>
        <w:t xml:space="preserve">participovat, organizovat, řídit, hodnotit </w:t>
      </w:r>
    </w:p>
    <w:p w14:paraId="3DA02ED1" w14:textId="77777777" w:rsidR="005D659F" w:rsidRDefault="00464962">
      <w:pPr>
        <w:numPr>
          <w:ilvl w:val="0"/>
          <w:numId w:val="12"/>
        </w:numPr>
        <w:ind w:hanging="360"/>
      </w:pPr>
      <w:r>
        <w:t xml:space="preserve">odhaduje rizika svých nápadů </w:t>
      </w:r>
    </w:p>
    <w:p w14:paraId="4530D314" w14:textId="77777777" w:rsidR="005D659F" w:rsidRDefault="00464962">
      <w:pPr>
        <w:numPr>
          <w:ilvl w:val="0"/>
          <w:numId w:val="12"/>
        </w:numPr>
        <w:ind w:hanging="360"/>
      </w:pPr>
      <w:r>
        <w:t xml:space="preserve">k úkolům a povinnostem přistupuje odpovědně </w:t>
      </w:r>
    </w:p>
    <w:p w14:paraId="7D1E8738" w14:textId="77777777" w:rsidR="005D659F" w:rsidRDefault="00464962">
      <w:pPr>
        <w:numPr>
          <w:ilvl w:val="0"/>
          <w:numId w:val="12"/>
        </w:numPr>
        <w:ind w:hanging="360"/>
      </w:pPr>
      <w:r>
        <w:t xml:space="preserve">uvědomuje si svá práva i práva druhých </w:t>
      </w:r>
    </w:p>
    <w:p w14:paraId="17367133" w14:textId="77777777" w:rsidR="005D659F" w:rsidRDefault="00464962">
      <w:pPr>
        <w:numPr>
          <w:ilvl w:val="0"/>
          <w:numId w:val="12"/>
        </w:numPr>
        <w:ind w:hanging="360"/>
      </w:pPr>
      <w:r>
        <w:t xml:space="preserve">pečuje o své zdraví </w:t>
      </w:r>
    </w:p>
    <w:p w14:paraId="1EA15CC3" w14:textId="77777777" w:rsidR="005D659F" w:rsidRDefault="00464962">
      <w:pPr>
        <w:numPr>
          <w:ilvl w:val="0"/>
          <w:numId w:val="12"/>
        </w:numPr>
        <w:ind w:hanging="360"/>
      </w:pPr>
      <w:r>
        <w:t xml:space="preserve">chová se odpovědně s ohledem na zdravé a bezpečné prostředí </w:t>
      </w:r>
    </w:p>
    <w:p w14:paraId="2F707743" w14:textId="77777777" w:rsidR="005D659F" w:rsidRDefault="00464962">
      <w:pPr>
        <w:numPr>
          <w:ilvl w:val="0"/>
          <w:numId w:val="12"/>
        </w:numPr>
        <w:spacing w:after="112"/>
        <w:ind w:hanging="360"/>
      </w:pPr>
      <w:r>
        <w:t xml:space="preserve">pociťuje svoji sounáležitost s rodinou, s místem, kde žije, s vlastí </w:t>
      </w:r>
    </w:p>
    <w:p w14:paraId="089C17B1" w14:textId="77777777" w:rsidR="005D659F" w:rsidRDefault="00464962">
      <w:pPr>
        <w:spacing w:after="217" w:line="259" w:lineRule="auto"/>
        <w:ind w:left="0" w:firstLine="0"/>
        <w:jc w:val="left"/>
      </w:pPr>
      <w:r>
        <w:t xml:space="preserve"> </w:t>
      </w:r>
    </w:p>
    <w:p w14:paraId="67458650" w14:textId="77777777" w:rsidR="005D659F" w:rsidRDefault="00464962">
      <w:pPr>
        <w:pStyle w:val="Nadpis2"/>
        <w:ind w:left="-5"/>
      </w:pPr>
      <w:r>
        <w:t>Kompetence k trávení volného času</w:t>
      </w:r>
      <w:r>
        <w:rPr>
          <w:u w:val="none"/>
        </w:rPr>
        <w:t xml:space="preserve">  </w:t>
      </w:r>
    </w:p>
    <w:p w14:paraId="713EA0EC" w14:textId="77777777" w:rsidR="005D659F" w:rsidRDefault="00464962">
      <w:pPr>
        <w:numPr>
          <w:ilvl w:val="0"/>
          <w:numId w:val="13"/>
        </w:numPr>
        <w:ind w:hanging="360"/>
      </w:pPr>
      <w:r>
        <w:t xml:space="preserve">smysluplné trávení volného času </w:t>
      </w:r>
    </w:p>
    <w:p w14:paraId="0AB0733A" w14:textId="77777777" w:rsidR="005D659F" w:rsidRDefault="00464962">
      <w:pPr>
        <w:numPr>
          <w:ilvl w:val="0"/>
          <w:numId w:val="13"/>
        </w:numPr>
        <w:ind w:hanging="360"/>
      </w:pPr>
      <w:r>
        <w:t xml:space="preserve">umí si vybrat zajímavé činnosti </w:t>
      </w:r>
    </w:p>
    <w:p w14:paraId="2E41245B" w14:textId="77777777" w:rsidR="005D659F" w:rsidRDefault="00464962">
      <w:pPr>
        <w:numPr>
          <w:ilvl w:val="0"/>
          <w:numId w:val="13"/>
        </w:numPr>
        <w:ind w:hanging="360"/>
      </w:pPr>
      <w:r>
        <w:t xml:space="preserve">rozvíjí své zájmy v organizovaných skupinách i individuálních činnostech </w:t>
      </w:r>
    </w:p>
    <w:p w14:paraId="141C77F3" w14:textId="77777777" w:rsidR="005D659F" w:rsidRDefault="00464962">
      <w:pPr>
        <w:numPr>
          <w:ilvl w:val="0"/>
          <w:numId w:val="13"/>
        </w:numPr>
        <w:ind w:hanging="360"/>
      </w:pPr>
      <w:r>
        <w:t xml:space="preserve">využívá dostatek námětů pro společenské hry, </w:t>
      </w:r>
      <w:proofErr w:type="spellStart"/>
      <w:r>
        <w:t>Vv</w:t>
      </w:r>
      <w:proofErr w:type="spellEnd"/>
      <w:r>
        <w:t xml:space="preserve">, </w:t>
      </w:r>
      <w:proofErr w:type="spellStart"/>
      <w:r>
        <w:t>Hv</w:t>
      </w:r>
      <w:proofErr w:type="spellEnd"/>
      <w:r>
        <w:t xml:space="preserve">, </w:t>
      </w:r>
      <w:proofErr w:type="spellStart"/>
      <w:r>
        <w:t>Tv</w:t>
      </w:r>
      <w:proofErr w:type="spellEnd"/>
      <w:r>
        <w:t xml:space="preserve">, </w:t>
      </w:r>
      <w:proofErr w:type="spellStart"/>
      <w:r>
        <w:t>Pč</w:t>
      </w:r>
      <w:proofErr w:type="spellEnd"/>
      <w:r>
        <w:t xml:space="preserve"> </w:t>
      </w:r>
    </w:p>
    <w:p w14:paraId="2332644B" w14:textId="77777777" w:rsidR="005D659F" w:rsidRDefault="00464962">
      <w:pPr>
        <w:numPr>
          <w:ilvl w:val="0"/>
          <w:numId w:val="13"/>
        </w:numPr>
        <w:spacing w:after="672"/>
        <w:ind w:hanging="360"/>
      </w:pPr>
      <w:r>
        <w:lastRenderedPageBreak/>
        <w:t xml:space="preserve">získává čtenářské návyky </w:t>
      </w:r>
    </w:p>
    <w:p w14:paraId="5F3E61DE" w14:textId="77777777" w:rsidR="005D659F" w:rsidRDefault="00464962">
      <w:pPr>
        <w:pStyle w:val="Nadpis1"/>
        <w:ind w:left="-5"/>
      </w:pPr>
      <w:r>
        <w:rPr>
          <w:sz w:val="26"/>
        </w:rPr>
        <w:t xml:space="preserve"> </w:t>
      </w:r>
      <w:r>
        <w:t>5</w:t>
      </w:r>
      <w:r>
        <w:rPr>
          <w:sz w:val="26"/>
        </w:rPr>
        <w:t xml:space="preserve"> </w:t>
      </w:r>
      <w:r>
        <w:t>FORMY</w:t>
      </w:r>
      <w:r>
        <w:rPr>
          <w:sz w:val="26"/>
        </w:rPr>
        <w:t xml:space="preserve"> </w:t>
      </w:r>
      <w:r>
        <w:t>ZÁJMOVÉHO</w:t>
      </w:r>
      <w:r>
        <w:rPr>
          <w:sz w:val="26"/>
        </w:rPr>
        <w:t xml:space="preserve"> </w:t>
      </w:r>
      <w:r>
        <w:t>VZDĚLÁVÁNÍ</w:t>
      </w:r>
      <w:r>
        <w:rPr>
          <w:sz w:val="26"/>
        </w:rPr>
        <w:t xml:space="preserve"> </w:t>
      </w:r>
      <w:r>
        <w:t xml:space="preserve"> </w:t>
      </w:r>
    </w:p>
    <w:p w14:paraId="773D6C91" w14:textId="77777777" w:rsidR="005D659F" w:rsidRDefault="00464962">
      <w:pPr>
        <w:spacing w:after="23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A7AFE99" w14:textId="77777777" w:rsidR="005D659F" w:rsidRDefault="00464962">
      <w:pPr>
        <w:pStyle w:val="Nadpis2"/>
        <w:spacing w:after="220"/>
        <w:ind w:left="-5"/>
      </w:pPr>
      <w:r>
        <w:rPr>
          <w:b/>
          <w:u w:val="none"/>
        </w:rPr>
        <w:t>5.1</w:t>
      </w:r>
      <w:r>
        <w:rPr>
          <w:u w:val="none"/>
        </w:rPr>
        <w:t xml:space="preserve"> </w:t>
      </w:r>
      <w:r>
        <w:rPr>
          <w:b/>
          <w:u w:val="none"/>
        </w:rPr>
        <w:t xml:space="preserve">Formy </w:t>
      </w:r>
    </w:p>
    <w:p w14:paraId="2B85FA3E" w14:textId="77777777" w:rsidR="005D659F" w:rsidRDefault="00464962">
      <w:pPr>
        <w:spacing w:after="104"/>
        <w:ind w:left="-5"/>
      </w:pPr>
      <w:r>
        <w:t xml:space="preserve">A/ příležitostná výchovná, vzdělávací, zájmová a zaměřená rekreační činnost  </w:t>
      </w:r>
    </w:p>
    <w:p w14:paraId="4DDDDB03" w14:textId="77777777" w:rsidR="005D659F" w:rsidRDefault="00464962">
      <w:pPr>
        <w:spacing w:after="107"/>
        <w:ind w:left="-5"/>
      </w:pPr>
      <w:r>
        <w:t xml:space="preserve">B/ pravidelná výchovná, vzdělávací a zájmová činnost </w:t>
      </w:r>
    </w:p>
    <w:p w14:paraId="5327EEA9" w14:textId="77777777" w:rsidR="005D659F" w:rsidRDefault="00464962">
      <w:pPr>
        <w:spacing w:after="107"/>
        <w:ind w:left="-5"/>
      </w:pPr>
      <w:r>
        <w:t xml:space="preserve">C/ využití otevřené nabídky spontánních činností </w:t>
      </w:r>
    </w:p>
    <w:p w14:paraId="3DFBAACD" w14:textId="77777777" w:rsidR="005D659F" w:rsidRDefault="00464962">
      <w:pPr>
        <w:spacing w:after="107"/>
        <w:ind w:left="-5"/>
      </w:pPr>
      <w:r>
        <w:t xml:space="preserve">D/ individuální práce – s respektováním individuálních potřeb účastníků </w:t>
      </w:r>
    </w:p>
    <w:p w14:paraId="7AD45967" w14:textId="77777777" w:rsidR="005D659F" w:rsidRDefault="00464962">
      <w:pPr>
        <w:spacing w:after="205"/>
        <w:ind w:left="-5"/>
      </w:pPr>
      <w:r>
        <w:t>E/</w:t>
      </w:r>
      <w:r>
        <w:rPr>
          <w:sz w:val="22"/>
        </w:rPr>
        <w:t xml:space="preserve"> </w:t>
      </w:r>
      <w:r>
        <w:t xml:space="preserve">osvětová činnost – je realizována především v oblasti prevence sociálně-patologických jevů, ochrany zdraví a bezpečného chování v silničním provozu. </w:t>
      </w:r>
    </w:p>
    <w:p w14:paraId="3F76C9F1" w14:textId="77777777" w:rsidR="005D659F" w:rsidRDefault="00464962">
      <w:pPr>
        <w:spacing w:after="207"/>
        <w:ind w:left="-5"/>
      </w:pPr>
      <w:r>
        <w:t xml:space="preserve">G/týmová práce </w:t>
      </w:r>
    </w:p>
    <w:p w14:paraId="4B2DF067" w14:textId="77777777" w:rsidR="005D659F" w:rsidRDefault="00464962">
      <w:pPr>
        <w:spacing w:after="217" w:line="259" w:lineRule="auto"/>
        <w:ind w:left="-5"/>
        <w:jc w:val="left"/>
      </w:pPr>
      <w:r>
        <w:rPr>
          <w:b/>
        </w:rPr>
        <w:t xml:space="preserve">5.2 Činnosti ve ŠD </w:t>
      </w:r>
    </w:p>
    <w:p w14:paraId="3C6C6EB1" w14:textId="77777777" w:rsidR="005D659F" w:rsidRDefault="00464962">
      <w:pPr>
        <w:pStyle w:val="Nadpis2"/>
        <w:ind w:left="-5"/>
      </w:pPr>
      <w:r>
        <w:t>Odpočinková, spontánní činnost</w:t>
      </w:r>
      <w:r>
        <w:rPr>
          <w:u w:val="none"/>
        </w:rPr>
        <w:t xml:space="preserve"> – odstraňuje únavu </w:t>
      </w:r>
    </w:p>
    <w:p w14:paraId="26DF5CE3" w14:textId="77777777" w:rsidR="005D659F" w:rsidRDefault="00464962">
      <w:pPr>
        <w:numPr>
          <w:ilvl w:val="0"/>
          <w:numId w:val="14"/>
        </w:numPr>
        <w:ind w:hanging="360"/>
      </w:pPr>
      <w:r>
        <w:t xml:space="preserve">zařazuje se po obědě i do ranních činností           </w:t>
      </w:r>
    </w:p>
    <w:p w14:paraId="61FB291C" w14:textId="77777777" w:rsidR="005D659F" w:rsidRDefault="00464962">
      <w:pPr>
        <w:numPr>
          <w:ilvl w:val="0"/>
          <w:numId w:val="14"/>
        </w:numPr>
        <w:ind w:hanging="360"/>
      </w:pPr>
      <w:r>
        <w:t xml:space="preserve">klid může být na koberci </w:t>
      </w:r>
    </w:p>
    <w:p w14:paraId="7B64FD4C" w14:textId="77777777" w:rsidR="005D659F" w:rsidRDefault="00464962">
      <w:pPr>
        <w:numPr>
          <w:ilvl w:val="0"/>
          <w:numId w:val="14"/>
        </w:numPr>
        <w:spacing w:after="311"/>
        <w:ind w:hanging="360"/>
      </w:pPr>
      <w:r>
        <w:t xml:space="preserve">tuto funkci mohou plnit stolní a společenské hry, poslech, předčítání                    </w:t>
      </w:r>
    </w:p>
    <w:p w14:paraId="6C563C8D" w14:textId="77777777" w:rsidR="005D659F" w:rsidRDefault="00464962">
      <w:pPr>
        <w:spacing w:after="237"/>
        <w:ind w:left="-5"/>
      </w:pPr>
      <w:r>
        <w:rPr>
          <w:u w:val="single" w:color="000000"/>
        </w:rPr>
        <w:t>Rekreační činnosti</w:t>
      </w:r>
      <w:r>
        <w:t xml:space="preserve"> – slouží k regeneraci sil </w:t>
      </w:r>
    </w:p>
    <w:p w14:paraId="435DD573" w14:textId="00D40484" w:rsidR="005D659F" w:rsidRDefault="00464962" w:rsidP="00BD1930">
      <w:pPr>
        <w:numPr>
          <w:ilvl w:val="0"/>
          <w:numId w:val="14"/>
        </w:numPr>
        <w:spacing w:after="25" w:line="362" w:lineRule="auto"/>
        <w:ind w:hanging="360"/>
        <w:jc w:val="left"/>
      </w:pPr>
      <w:r>
        <w:t>převažuje aktivní odpočinek s náročnějšími pohybovými,</w:t>
      </w:r>
      <w:r w:rsidR="00BD1930">
        <w:t xml:space="preserve"> </w:t>
      </w:r>
      <w:r>
        <w:t xml:space="preserve">sportovními, turistickými nebo manuálními prvky </w:t>
      </w:r>
    </w:p>
    <w:p w14:paraId="01D269BC" w14:textId="77777777" w:rsidR="005D659F" w:rsidRDefault="00464962" w:rsidP="00BD1930">
      <w:pPr>
        <w:numPr>
          <w:ilvl w:val="0"/>
          <w:numId w:val="14"/>
        </w:numPr>
        <w:spacing w:line="358" w:lineRule="auto"/>
        <w:ind w:hanging="360"/>
        <w:jc w:val="left"/>
      </w:pPr>
      <w:r>
        <w:t xml:space="preserve">jsou realizovány převážně venku, a to ve skupinách, buď organizovanou formou, nebo jako spontánní činnosti </w:t>
      </w:r>
    </w:p>
    <w:p w14:paraId="002EF352" w14:textId="77777777" w:rsidR="005D659F" w:rsidRDefault="00464962">
      <w:pPr>
        <w:spacing w:after="240"/>
        <w:ind w:left="-5"/>
      </w:pPr>
      <w:r>
        <w:t xml:space="preserve"> </w:t>
      </w:r>
      <w:r>
        <w:rPr>
          <w:u w:val="single" w:color="000000"/>
        </w:rPr>
        <w:t>Zájmové činnosti</w:t>
      </w:r>
      <w:r>
        <w:t xml:space="preserve"> – dominuje vlastní aktivita dětí  </w:t>
      </w:r>
    </w:p>
    <w:p w14:paraId="24392FBD" w14:textId="77777777" w:rsidR="005D659F" w:rsidRDefault="00464962">
      <w:pPr>
        <w:numPr>
          <w:ilvl w:val="0"/>
          <w:numId w:val="14"/>
        </w:numPr>
        <w:spacing w:after="212"/>
        <w:ind w:hanging="360"/>
      </w:pPr>
      <w:r>
        <w:t xml:space="preserve">může být skupinová nebo individuální i formou otevřené nabídky činností </w:t>
      </w:r>
    </w:p>
    <w:p w14:paraId="40E930CF" w14:textId="77777777" w:rsidR="005D659F" w:rsidRDefault="00464962">
      <w:pPr>
        <w:spacing w:after="237"/>
        <w:ind w:left="-5"/>
      </w:pPr>
      <w:r>
        <w:t xml:space="preserve"> </w:t>
      </w:r>
      <w:r>
        <w:rPr>
          <w:u w:val="single" w:color="000000"/>
        </w:rPr>
        <w:t>Příprava na vyučování</w:t>
      </w:r>
      <w:r>
        <w:t xml:space="preserve"> – vypracování domácích úkolů (na žádost zákonných zástupců)  </w:t>
      </w:r>
    </w:p>
    <w:p w14:paraId="4D0245E6" w14:textId="77777777" w:rsidR="005D659F" w:rsidRDefault="00464962">
      <w:pPr>
        <w:numPr>
          <w:ilvl w:val="0"/>
          <w:numId w:val="14"/>
        </w:numPr>
        <w:spacing w:after="196"/>
        <w:ind w:hanging="360"/>
      </w:pPr>
      <w:r>
        <w:t xml:space="preserve">zábavné procvičování učiva formou didaktických her </w:t>
      </w:r>
    </w:p>
    <w:p w14:paraId="6B405415" w14:textId="77777777" w:rsidR="005D659F" w:rsidRDefault="00464962">
      <w:pPr>
        <w:spacing w:after="591" w:line="259" w:lineRule="auto"/>
        <w:ind w:left="0" w:firstLine="0"/>
        <w:jc w:val="left"/>
      </w:pPr>
      <w:r>
        <w:rPr>
          <w:sz w:val="22"/>
        </w:rPr>
        <w:t xml:space="preserve">                                                   </w:t>
      </w:r>
    </w:p>
    <w:p w14:paraId="1DE68711" w14:textId="77777777" w:rsidR="005D659F" w:rsidRDefault="00464962">
      <w:pPr>
        <w:pStyle w:val="Nadpis1"/>
        <w:spacing w:after="227"/>
        <w:ind w:left="-5"/>
      </w:pPr>
      <w:r>
        <w:lastRenderedPageBreak/>
        <w:t>6</w:t>
      </w:r>
      <w:r>
        <w:rPr>
          <w:sz w:val="26"/>
        </w:rPr>
        <w:t xml:space="preserve"> </w:t>
      </w:r>
      <w:r>
        <w:t>OBSAH</w:t>
      </w:r>
      <w:r>
        <w:rPr>
          <w:sz w:val="26"/>
        </w:rPr>
        <w:t xml:space="preserve"> </w:t>
      </w:r>
      <w:r>
        <w:t>ZÁJMOVÉHO</w:t>
      </w:r>
      <w:r>
        <w:rPr>
          <w:sz w:val="26"/>
        </w:rPr>
        <w:t xml:space="preserve"> </w:t>
      </w:r>
      <w:r>
        <w:t xml:space="preserve">VZDĚLÁVÁNÍ </w:t>
      </w:r>
    </w:p>
    <w:p w14:paraId="2FD85E22" w14:textId="77777777" w:rsidR="005D659F" w:rsidRDefault="00464962">
      <w:pPr>
        <w:spacing w:after="282"/>
        <w:ind w:left="-5"/>
      </w:pPr>
      <w:r>
        <w:t xml:space="preserve">Obsah zájmového vzdělávání vychází z ŠVP ZŠ. Obsah zájmového vzdělávání neopomíjí žádnou ze vzdělávacích oblastí základního vzdělávání, svou pozornost však zaměřuje především na vzdělávací oblast Člověk a jeho svět.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AA018B8" w14:textId="77777777" w:rsidR="005D659F" w:rsidRDefault="00464962">
      <w:pPr>
        <w:spacing w:after="316"/>
        <w:ind w:left="-5"/>
      </w:pPr>
      <w:r>
        <w:rPr>
          <w:b/>
          <w:i/>
        </w:rPr>
        <w:t>Člověk a jeho svět</w:t>
      </w:r>
      <w:r>
        <w:t xml:space="preserve"> – učí se pozorovat a pojmenovat věci, jevy a děje, jejich                           vzájemné vztahy a souvislosti, poznávají sebe i své nejbližší okolí  </w:t>
      </w:r>
    </w:p>
    <w:p w14:paraId="0AE10092" w14:textId="77777777" w:rsidR="005D659F" w:rsidRDefault="00464962">
      <w:pPr>
        <w:numPr>
          <w:ilvl w:val="0"/>
          <w:numId w:val="15"/>
        </w:numPr>
        <w:spacing w:after="32" w:line="356" w:lineRule="auto"/>
        <w:ind w:hanging="360"/>
      </w:pPr>
      <w:r>
        <w:t xml:space="preserve">učí se vyjadřovat své myšlenky, poznatky a dojmy, reagovat na myšlenky, </w:t>
      </w:r>
      <w:proofErr w:type="gramStart"/>
      <w:r>
        <w:t>názory  a</w:t>
      </w:r>
      <w:proofErr w:type="gramEnd"/>
      <w:r>
        <w:t xml:space="preserve"> podněty jiných </w:t>
      </w:r>
    </w:p>
    <w:p w14:paraId="74DF9D94" w14:textId="77777777" w:rsidR="005D659F" w:rsidRDefault="00464962">
      <w:pPr>
        <w:numPr>
          <w:ilvl w:val="0"/>
          <w:numId w:val="15"/>
        </w:numPr>
        <w:ind w:hanging="360"/>
      </w:pPr>
      <w:r>
        <w:t xml:space="preserve">dochází k vytváření režimových a pracovních návyků </w:t>
      </w:r>
    </w:p>
    <w:p w14:paraId="41AD2DFA" w14:textId="77777777" w:rsidR="005D659F" w:rsidRDefault="00464962">
      <w:pPr>
        <w:numPr>
          <w:ilvl w:val="0"/>
          <w:numId w:val="15"/>
        </w:numPr>
        <w:spacing w:after="390"/>
        <w:ind w:hanging="360"/>
      </w:pPr>
      <w:r>
        <w:t xml:space="preserve">upevňují se stravovací dovednosti, základy stolování </w:t>
      </w:r>
    </w:p>
    <w:p w14:paraId="2BC9A95C" w14:textId="77777777" w:rsidR="005D659F" w:rsidRDefault="00464962">
      <w:pPr>
        <w:spacing w:after="243"/>
        <w:ind w:left="-5"/>
      </w:pPr>
      <w:r>
        <w:t xml:space="preserve">Obsah ŠVP je naplňován těmito okruhy: </w:t>
      </w:r>
    </w:p>
    <w:p w14:paraId="72730A95" w14:textId="77777777" w:rsidR="005D659F" w:rsidRDefault="00464962">
      <w:pPr>
        <w:numPr>
          <w:ilvl w:val="0"/>
          <w:numId w:val="16"/>
        </w:numPr>
        <w:spacing w:after="316"/>
        <w:ind w:hanging="235"/>
      </w:pPr>
      <w:r>
        <w:t xml:space="preserve">okruh </w:t>
      </w:r>
      <w:r>
        <w:rPr>
          <w:i/>
        </w:rPr>
        <w:t xml:space="preserve">„Místo, kde žijeme“ </w:t>
      </w:r>
      <w:r>
        <w:t xml:space="preserve">– pozorování nejbližšího okolí, organizace života v </w:t>
      </w:r>
      <w:proofErr w:type="gramStart"/>
      <w:r>
        <w:t>rodině,  ve</w:t>
      </w:r>
      <w:proofErr w:type="gramEnd"/>
      <w:r>
        <w:t xml:space="preserve"> škole, ve společnosti      </w:t>
      </w:r>
    </w:p>
    <w:p w14:paraId="4269E001" w14:textId="77777777" w:rsidR="005D659F" w:rsidRDefault="00464962">
      <w:pPr>
        <w:numPr>
          <w:ilvl w:val="1"/>
          <w:numId w:val="16"/>
        </w:numPr>
        <w:ind w:hanging="360"/>
      </w:pPr>
      <w:r>
        <w:t xml:space="preserve">tematické vycházky do okolí školy                                                         </w:t>
      </w:r>
    </w:p>
    <w:p w14:paraId="72C35329" w14:textId="77777777" w:rsidR="005D659F" w:rsidRDefault="00464962">
      <w:pPr>
        <w:numPr>
          <w:ilvl w:val="1"/>
          <w:numId w:val="16"/>
        </w:numPr>
        <w:spacing w:after="145" w:line="265" w:lineRule="auto"/>
        <w:ind w:hanging="360"/>
      </w:pPr>
      <w:proofErr w:type="spellStart"/>
      <w:r>
        <w:t>Vv</w:t>
      </w:r>
      <w:proofErr w:type="spellEnd"/>
      <w:r>
        <w:t xml:space="preserve"> – malování toho, co jsme si zapamatovali                                                          </w:t>
      </w:r>
    </w:p>
    <w:p w14:paraId="4A5A5311" w14:textId="77777777" w:rsidR="005D659F" w:rsidRDefault="00464962">
      <w:pPr>
        <w:numPr>
          <w:ilvl w:val="1"/>
          <w:numId w:val="16"/>
        </w:numPr>
        <w:ind w:hanging="360"/>
      </w:pPr>
      <w:proofErr w:type="spellStart"/>
      <w:r>
        <w:t>Lv</w:t>
      </w:r>
      <w:proofErr w:type="spellEnd"/>
      <w:r>
        <w:t xml:space="preserve"> – regionální pohádky, pověsti, poslech                                                         </w:t>
      </w:r>
    </w:p>
    <w:p w14:paraId="063180BB" w14:textId="77777777" w:rsidR="005D659F" w:rsidRDefault="00464962">
      <w:pPr>
        <w:numPr>
          <w:ilvl w:val="1"/>
          <w:numId w:val="16"/>
        </w:numPr>
        <w:ind w:hanging="360"/>
      </w:pPr>
      <w:proofErr w:type="spellStart"/>
      <w:r>
        <w:t>Dv</w:t>
      </w:r>
      <w:proofErr w:type="spellEnd"/>
      <w:r>
        <w:t xml:space="preserve"> – dopravní značky v okolí školy </w:t>
      </w:r>
    </w:p>
    <w:p w14:paraId="34243956" w14:textId="77777777" w:rsidR="005D659F" w:rsidRDefault="00464962">
      <w:pPr>
        <w:numPr>
          <w:ilvl w:val="1"/>
          <w:numId w:val="16"/>
        </w:numPr>
        <w:ind w:hanging="360"/>
      </w:pPr>
      <w:proofErr w:type="spellStart"/>
      <w:r>
        <w:t>Pč</w:t>
      </w:r>
      <w:proofErr w:type="spellEnd"/>
      <w:r>
        <w:t xml:space="preserve"> – vytváření regionálních předmětů </w:t>
      </w:r>
    </w:p>
    <w:p w14:paraId="6CB862F1" w14:textId="77777777" w:rsidR="005D659F" w:rsidRDefault="00464962">
      <w:pPr>
        <w:numPr>
          <w:ilvl w:val="1"/>
          <w:numId w:val="16"/>
        </w:numPr>
        <w:spacing w:after="390"/>
        <w:ind w:hanging="360"/>
      </w:pPr>
      <w:r>
        <w:t xml:space="preserve">poznávání státních symbolů </w:t>
      </w:r>
    </w:p>
    <w:p w14:paraId="78B8BB6C" w14:textId="77777777" w:rsidR="005D659F" w:rsidRDefault="00464962">
      <w:pPr>
        <w:spacing w:after="296" w:line="259" w:lineRule="auto"/>
        <w:ind w:left="0" w:firstLine="0"/>
        <w:jc w:val="left"/>
      </w:pPr>
      <w:r>
        <w:t xml:space="preserve">                                     </w:t>
      </w:r>
    </w:p>
    <w:p w14:paraId="61FB1272" w14:textId="77777777" w:rsidR="005D659F" w:rsidRDefault="00464962">
      <w:pPr>
        <w:numPr>
          <w:ilvl w:val="0"/>
          <w:numId w:val="16"/>
        </w:numPr>
        <w:spacing w:after="313"/>
        <w:ind w:hanging="235"/>
      </w:pPr>
      <w:r>
        <w:t xml:space="preserve">okruh </w:t>
      </w:r>
      <w:r>
        <w:rPr>
          <w:i/>
        </w:rPr>
        <w:t xml:space="preserve">„Lidé kolem nás“ </w:t>
      </w:r>
      <w:r>
        <w:t xml:space="preserve">– vhodné chování a jednání mezi lidmi, podstata tolerance, empatie, vzájemná úcta </w:t>
      </w:r>
    </w:p>
    <w:p w14:paraId="77FF9520" w14:textId="77777777" w:rsidR="005D659F" w:rsidRDefault="00464962">
      <w:pPr>
        <w:numPr>
          <w:ilvl w:val="1"/>
          <w:numId w:val="16"/>
        </w:numPr>
        <w:ind w:hanging="360"/>
      </w:pPr>
      <w:r>
        <w:t xml:space="preserve">základní práva a povinnosti  </w:t>
      </w:r>
    </w:p>
    <w:p w14:paraId="2308D42E" w14:textId="77777777" w:rsidR="005D659F" w:rsidRDefault="00464962">
      <w:pPr>
        <w:numPr>
          <w:ilvl w:val="1"/>
          <w:numId w:val="16"/>
        </w:numPr>
        <w:spacing w:after="112"/>
        <w:ind w:hanging="360"/>
      </w:pPr>
      <w:r>
        <w:t xml:space="preserve">základy společenského chování, schopnost naslouchat, tolerance ve skupině, </w:t>
      </w:r>
    </w:p>
    <w:p w14:paraId="24C09D63" w14:textId="77777777" w:rsidR="005D659F" w:rsidRDefault="00464962">
      <w:pPr>
        <w:ind w:left="730"/>
      </w:pPr>
      <w:r>
        <w:t xml:space="preserve">správné stolování                                                                                                        </w:t>
      </w:r>
    </w:p>
    <w:p w14:paraId="0C62AD0B" w14:textId="77777777" w:rsidR="005D659F" w:rsidRDefault="00464962">
      <w:pPr>
        <w:numPr>
          <w:ilvl w:val="1"/>
          <w:numId w:val="16"/>
        </w:numPr>
        <w:ind w:hanging="360"/>
      </w:pPr>
      <w:r>
        <w:t xml:space="preserve">kladný vztah ke spolužákům, radost ze spolupráce, kultura projevu </w:t>
      </w:r>
    </w:p>
    <w:p w14:paraId="40953CD0" w14:textId="77777777" w:rsidR="005D659F" w:rsidRDefault="00464962">
      <w:pPr>
        <w:numPr>
          <w:ilvl w:val="1"/>
          <w:numId w:val="16"/>
        </w:numPr>
        <w:ind w:hanging="360"/>
      </w:pPr>
      <w:r>
        <w:t xml:space="preserve">hodnocení (hledat klady) </w:t>
      </w:r>
    </w:p>
    <w:p w14:paraId="384ACBC8" w14:textId="77777777" w:rsidR="005D659F" w:rsidRDefault="00464962">
      <w:pPr>
        <w:numPr>
          <w:ilvl w:val="1"/>
          <w:numId w:val="16"/>
        </w:numPr>
        <w:spacing w:after="388"/>
        <w:ind w:hanging="360"/>
      </w:pPr>
      <w:r>
        <w:t xml:space="preserve">předcházet šikaně i kyberšikaně </w:t>
      </w:r>
    </w:p>
    <w:p w14:paraId="287897CA" w14:textId="77777777" w:rsidR="005D659F" w:rsidRDefault="00464962">
      <w:pPr>
        <w:spacing w:after="256" w:line="259" w:lineRule="auto"/>
        <w:ind w:left="0" w:firstLine="0"/>
        <w:jc w:val="left"/>
      </w:pPr>
      <w:r>
        <w:t xml:space="preserve"> </w:t>
      </w:r>
    </w:p>
    <w:p w14:paraId="3563FBF2" w14:textId="77777777" w:rsidR="005D659F" w:rsidRDefault="00464962">
      <w:pPr>
        <w:numPr>
          <w:ilvl w:val="0"/>
          <w:numId w:val="16"/>
        </w:numPr>
        <w:spacing w:after="275"/>
        <w:ind w:hanging="235"/>
      </w:pPr>
      <w:r>
        <w:lastRenderedPageBreak/>
        <w:t xml:space="preserve">okruh </w:t>
      </w:r>
      <w:r>
        <w:rPr>
          <w:i/>
        </w:rPr>
        <w:t>„Lidé a čas“</w:t>
      </w:r>
      <w:r>
        <w:t xml:space="preserve"> - měření posloupnosti času </w:t>
      </w:r>
    </w:p>
    <w:p w14:paraId="57C54B67" w14:textId="77777777" w:rsidR="005D659F" w:rsidRDefault="00464962">
      <w:pPr>
        <w:numPr>
          <w:ilvl w:val="1"/>
          <w:numId w:val="16"/>
        </w:numPr>
        <w:ind w:hanging="360"/>
      </w:pPr>
      <w:r>
        <w:t xml:space="preserve">čas je vyčerpatelná jednotka </w:t>
      </w:r>
    </w:p>
    <w:p w14:paraId="46EA9C1D" w14:textId="77777777" w:rsidR="005D659F" w:rsidRDefault="00464962">
      <w:pPr>
        <w:numPr>
          <w:ilvl w:val="1"/>
          <w:numId w:val="16"/>
        </w:numPr>
        <w:ind w:hanging="360"/>
      </w:pPr>
      <w:r>
        <w:t xml:space="preserve">šetření s časem </w:t>
      </w:r>
    </w:p>
    <w:p w14:paraId="3173DB61" w14:textId="77777777" w:rsidR="005D659F" w:rsidRDefault="00464962">
      <w:pPr>
        <w:numPr>
          <w:ilvl w:val="1"/>
          <w:numId w:val="16"/>
        </w:numPr>
        <w:ind w:hanging="360"/>
      </w:pPr>
      <w:r>
        <w:t xml:space="preserve">správná organizace času </w:t>
      </w:r>
    </w:p>
    <w:p w14:paraId="44B3DFB8" w14:textId="77777777" w:rsidR="005D659F" w:rsidRDefault="00464962">
      <w:pPr>
        <w:numPr>
          <w:ilvl w:val="1"/>
          <w:numId w:val="16"/>
        </w:numPr>
        <w:ind w:hanging="360"/>
      </w:pPr>
      <w:r>
        <w:t xml:space="preserve">pevný denní režim  </w:t>
      </w:r>
    </w:p>
    <w:p w14:paraId="439A7A9F" w14:textId="77777777" w:rsidR="005D659F" w:rsidRDefault="00464962">
      <w:pPr>
        <w:numPr>
          <w:ilvl w:val="1"/>
          <w:numId w:val="16"/>
        </w:numPr>
        <w:spacing w:after="391" w:line="265" w:lineRule="auto"/>
        <w:ind w:hanging="360"/>
      </w:pPr>
      <w:r>
        <w:t xml:space="preserve">bylo – je – bude – časová posloupnost </w:t>
      </w:r>
    </w:p>
    <w:p w14:paraId="185F0B5E" w14:textId="77777777" w:rsidR="005D659F" w:rsidRDefault="00464962">
      <w:pPr>
        <w:spacing w:after="256" w:line="259" w:lineRule="auto"/>
        <w:ind w:left="0" w:firstLine="0"/>
        <w:jc w:val="left"/>
      </w:pPr>
      <w:r>
        <w:t xml:space="preserve"> </w:t>
      </w:r>
    </w:p>
    <w:p w14:paraId="1143D451" w14:textId="77777777" w:rsidR="005D659F" w:rsidRDefault="00464962">
      <w:pPr>
        <w:numPr>
          <w:ilvl w:val="0"/>
          <w:numId w:val="16"/>
        </w:numPr>
        <w:spacing w:after="275"/>
        <w:ind w:hanging="235"/>
      </w:pPr>
      <w:r>
        <w:t xml:space="preserve">okruh </w:t>
      </w:r>
      <w:r>
        <w:rPr>
          <w:i/>
        </w:rPr>
        <w:t>„Rozmanitost přírody“</w:t>
      </w:r>
      <w:r>
        <w:t xml:space="preserve"> - příroda živá a neživá, proměnlivost </w:t>
      </w:r>
    </w:p>
    <w:p w14:paraId="7234DF9F" w14:textId="77777777" w:rsidR="005D659F" w:rsidRDefault="00464962">
      <w:pPr>
        <w:numPr>
          <w:ilvl w:val="1"/>
          <w:numId w:val="16"/>
        </w:numPr>
        <w:ind w:hanging="360"/>
      </w:pPr>
      <w:r>
        <w:t xml:space="preserve">sledování počasí, proměn přírody </w:t>
      </w:r>
    </w:p>
    <w:p w14:paraId="7173B971" w14:textId="77777777" w:rsidR="005D659F" w:rsidRDefault="00464962">
      <w:pPr>
        <w:numPr>
          <w:ilvl w:val="1"/>
          <w:numId w:val="16"/>
        </w:numPr>
        <w:spacing w:after="26" w:line="358" w:lineRule="auto"/>
        <w:ind w:hanging="360"/>
      </w:pPr>
      <w:r>
        <w:t xml:space="preserve">tematické vycházky (zpracování poznatků ve výchovné činnosti, didaktické hry s přírodními motivy)         </w:t>
      </w:r>
    </w:p>
    <w:p w14:paraId="7F9E066E" w14:textId="77777777" w:rsidR="005D659F" w:rsidRDefault="00464962">
      <w:pPr>
        <w:numPr>
          <w:ilvl w:val="1"/>
          <w:numId w:val="16"/>
        </w:numPr>
        <w:spacing w:after="145" w:line="265" w:lineRule="auto"/>
        <w:ind w:hanging="360"/>
      </w:pPr>
      <w:r>
        <w:t xml:space="preserve">péče o rostliny </w:t>
      </w:r>
    </w:p>
    <w:p w14:paraId="6C6996D4" w14:textId="77777777" w:rsidR="005D659F" w:rsidRDefault="00464962">
      <w:pPr>
        <w:numPr>
          <w:ilvl w:val="1"/>
          <w:numId w:val="16"/>
        </w:numPr>
        <w:ind w:hanging="360"/>
      </w:pPr>
      <w:r>
        <w:t xml:space="preserve">poznávání živočišných, rostlinných druhů, vyhledávání informací </w:t>
      </w:r>
    </w:p>
    <w:p w14:paraId="29CC405F" w14:textId="77777777" w:rsidR="005D659F" w:rsidRDefault="00464962">
      <w:pPr>
        <w:numPr>
          <w:ilvl w:val="1"/>
          <w:numId w:val="16"/>
        </w:numPr>
        <w:spacing w:after="390"/>
        <w:ind w:hanging="360"/>
      </w:pPr>
      <w:r>
        <w:t xml:space="preserve">ochrana přírody živé i neživé </w:t>
      </w:r>
    </w:p>
    <w:p w14:paraId="1BCE5202" w14:textId="77777777" w:rsidR="005D659F" w:rsidRDefault="00464962">
      <w:pPr>
        <w:spacing w:after="256" w:line="259" w:lineRule="auto"/>
        <w:ind w:left="0" w:firstLine="0"/>
        <w:jc w:val="left"/>
      </w:pPr>
      <w:r>
        <w:t xml:space="preserve">                                          </w:t>
      </w:r>
    </w:p>
    <w:p w14:paraId="552CD3DE" w14:textId="77777777" w:rsidR="005D659F" w:rsidRDefault="00464962">
      <w:pPr>
        <w:numPr>
          <w:ilvl w:val="0"/>
          <w:numId w:val="16"/>
        </w:numPr>
        <w:spacing w:after="285" w:line="259" w:lineRule="auto"/>
        <w:ind w:hanging="235"/>
      </w:pPr>
      <w:r>
        <w:t xml:space="preserve">okruh </w:t>
      </w:r>
      <w:r>
        <w:rPr>
          <w:i/>
        </w:rPr>
        <w:t>„Člověk a jeho zdraví“</w:t>
      </w:r>
      <w:r>
        <w:t xml:space="preserve">  </w:t>
      </w:r>
    </w:p>
    <w:p w14:paraId="33C8CDE1" w14:textId="77777777" w:rsidR="005D659F" w:rsidRDefault="00464962">
      <w:pPr>
        <w:numPr>
          <w:ilvl w:val="1"/>
          <w:numId w:val="16"/>
        </w:numPr>
        <w:ind w:hanging="360"/>
      </w:pPr>
      <w:r>
        <w:t xml:space="preserve">poučení o zdraví a nemocech </w:t>
      </w:r>
    </w:p>
    <w:p w14:paraId="398F0F99" w14:textId="77777777" w:rsidR="005D659F" w:rsidRDefault="00464962">
      <w:pPr>
        <w:numPr>
          <w:ilvl w:val="1"/>
          <w:numId w:val="16"/>
        </w:numPr>
        <w:spacing w:after="25" w:line="362" w:lineRule="auto"/>
        <w:ind w:hanging="360"/>
      </w:pPr>
      <w:r>
        <w:t xml:space="preserve">zdravotní </w:t>
      </w:r>
      <w:r>
        <w:tab/>
        <w:t xml:space="preserve">prevence </w:t>
      </w:r>
      <w:r>
        <w:tab/>
        <w:t xml:space="preserve">(hygiena, </w:t>
      </w:r>
      <w:r>
        <w:tab/>
        <w:t xml:space="preserve">otužování, </w:t>
      </w:r>
      <w:r>
        <w:tab/>
        <w:t xml:space="preserve">předcházení </w:t>
      </w:r>
      <w:r>
        <w:tab/>
        <w:t xml:space="preserve">úrazům, </w:t>
      </w:r>
      <w:r>
        <w:tab/>
      </w:r>
      <w:proofErr w:type="gramStart"/>
      <w:r>
        <w:t>dbáme  na</w:t>
      </w:r>
      <w:proofErr w:type="gramEnd"/>
      <w:r>
        <w:t xml:space="preserve"> bezpečnost), jak se chránit před úrazy                                                      </w:t>
      </w:r>
    </w:p>
    <w:p w14:paraId="405638C6" w14:textId="77777777" w:rsidR="005D659F" w:rsidRDefault="00464962">
      <w:pPr>
        <w:numPr>
          <w:ilvl w:val="1"/>
          <w:numId w:val="16"/>
        </w:numPr>
        <w:ind w:hanging="360"/>
      </w:pPr>
      <w:r>
        <w:t xml:space="preserve">jak postupovat, jestliže k úrazu dojde, přivolání pomoci </w:t>
      </w:r>
    </w:p>
    <w:p w14:paraId="46CCD5C0" w14:textId="77777777" w:rsidR="005D659F" w:rsidRDefault="00464962">
      <w:pPr>
        <w:numPr>
          <w:ilvl w:val="1"/>
          <w:numId w:val="16"/>
        </w:numPr>
        <w:ind w:hanging="360"/>
      </w:pPr>
      <w:r>
        <w:t xml:space="preserve">zdravý a nezdravý jídelníček (co jíme a proč), pitný režim </w:t>
      </w:r>
    </w:p>
    <w:p w14:paraId="3B310E14" w14:textId="77777777" w:rsidR="005D659F" w:rsidRDefault="00464962">
      <w:pPr>
        <w:numPr>
          <w:ilvl w:val="1"/>
          <w:numId w:val="16"/>
        </w:numPr>
        <w:ind w:hanging="360"/>
      </w:pPr>
      <w:r>
        <w:t xml:space="preserve">zdravý životní styl, dostatek pohybu na čerstvém vzduchu i pohybu vůbec </w:t>
      </w:r>
    </w:p>
    <w:p w14:paraId="63F5DB3F" w14:textId="77777777" w:rsidR="005D659F" w:rsidRDefault="00464962">
      <w:pPr>
        <w:spacing w:after="278" w:line="277" w:lineRule="auto"/>
        <w:ind w:right="-8"/>
        <w:jc w:val="left"/>
      </w:pPr>
      <w:r>
        <w:t xml:space="preserve">Zájmové </w:t>
      </w:r>
      <w:r>
        <w:tab/>
        <w:t xml:space="preserve">vzdělávání </w:t>
      </w:r>
      <w:r>
        <w:tab/>
        <w:t xml:space="preserve">bude </w:t>
      </w:r>
      <w:r>
        <w:tab/>
        <w:t xml:space="preserve">uskutečňováno </w:t>
      </w:r>
      <w:r>
        <w:tab/>
        <w:t xml:space="preserve">ve </w:t>
      </w:r>
      <w:r>
        <w:tab/>
        <w:t xml:space="preserve">všech </w:t>
      </w:r>
      <w:r>
        <w:tab/>
        <w:t xml:space="preserve">činnostech </w:t>
      </w:r>
      <w:r>
        <w:tab/>
        <w:t xml:space="preserve">a </w:t>
      </w:r>
      <w:r>
        <w:tab/>
      </w:r>
      <w:proofErr w:type="gramStart"/>
      <w:r>
        <w:t>situacích,  které</w:t>
      </w:r>
      <w:proofErr w:type="gramEnd"/>
      <w:r>
        <w:t xml:space="preserve"> se v průběhu dne vyskytnou, vyváženým poměrem spontánních a řízených aktivit. Většina činností bude obsahovat prvky hry a tvořivosti.  </w:t>
      </w:r>
    </w:p>
    <w:p w14:paraId="69E8F2C0" w14:textId="77777777" w:rsidR="005D659F" w:rsidRDefault="00464962">
      <w:pPr>
        <w:spacing w:after="296" w:line="259" w:lineRule="auto"/>
        <w:ind w:left="-5"/>
        <w:jc w:val="left"/>
      </w:pPr>
      <w:r>
        <w:rPr>
          <w:b/>
          <w:i/>
        </w:rPr>
        <w:t xml:space="preserve">Časový plán </w:t>
      </w:r>
    </w:p>
    <w:p w14:paraId="28B59B0D" w14:textId="77777777" w:rsidR="005D659F" w:rsidRDefault="00464962">
      <w:pPr>
        <w:spacing w:after="400"/>
        <w:ind w:left="-5"/>
      </w:pPr>
      <w:r>
        <w:t xml:space="preserve">Vzdělávací program ŠD obsahuje programy činností na dobu 4 let. Tvoří ho výběr možných činností, ze kterých je možno volit podle aktuálního množství a složení účastníků v oddělení. Toto uspořádání umožňuje tvořivě reagovat na změny i na různou skladbu účastníků ŠD. Pro jednotlivé náměty se počítá s průběžným působením pedagogického </w:t>
      </w:r>
      <w:r>
        <w:lastRenderedPageBreak/>
        <w:t xml:space="preserve">pracovníka, s činnostmi vyplývajícími z týdenní skladby </w:t>
      </w:r>
      <w:proofErr w:type="gramStart"/>
      <w:r>
        <w:t>zaměstnání  a</w:t>
      </w:r>
      <w:proofErr w:type="gramEnd"/>
      <w:r>
        <w:t xml:space="preserve"> příležitostnými akcemi.          </w:t>
      </w:r>
    </w:p>
    <w:p w14:paraId="5A09F965" w14:textId="77777777" w:rsidR="005D659F" w:rsidRDefault="00464962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4BB16FF5" w14:textId="77777777" w:rsidR="005D659F" w:rsidRDefault="00464962">
      <w:pPr>
        <w:pStyle w:val="Nadpis1"/>
        <w:spacing w:after="165"/>
        <w:ind w:left="-5"/>
      </w:pPr>
      <w:r>
        <w:t>7</w:t>
      </w:r>
      <w:r>
        <w:rPr>
          <w:sz w:val="26"/>
        </w:rPr>
        <w:t xml:space="preserve"> </w:t>
      </w:r>
      <w:r>
        <w:t>HODNOCENÍ,</w:t>
      </w:r>
      <w:r>
        <w:rPr>
          <w:sz w:val="26"/>
        </w:rPr>
        <w:t xml:space="preserve"> </w:t>
      </w:r>
      <w:r>
        <w:t xml:space="preserve">AUTOEVALUACE </w:t>
      </w:r>
    </w:p>
    <w:p w14:paraId="7120E2CB" w14:textId="77777777" w:rsidR="005D659F" w:rsidRDefault="00464962">
      <w:pPr>
        <w:pStyle w:val="Nadpis2"/>
        <w:spacing w:after="226"/>
        <w:ind w:left="-5"/>
      </w:pPr>
      <w:r>
        <w:rPr>
          <w:b/>
          <w:sz w:val="28"/>
          <w:u w:val="none"/>
        </w:rPr>
        <w:t>7.1</w:t>
      </w:r>
      <w:r>
        <w:rPr>
          <w:b/>
          <w:sz w:val="22"/>
          <w:u w:val="none"/>
        </w:rPr>
        <w:t xml:space="preserve"> </w:t>
      </w:r>
      <w:r>
        <w:rPr>
          <w:b/>
          <w:sz w:val="28"/>
          <w:u w:val="none"/>
        </w:rPr>
        <w:t>H</w:t>
      </w:r>
      <w:r>
        <w:rPr>
          <w:b/>
          <w:sz w:val="22"/>
          <w:u w:val="none"/>
        </w:rPr>
        <w:t>ODNOCENÍ ŽÁKŮ</w:t>
      </w:r>
      <w:r>
        <w:rPr>
          <w:b/>
          <w:sz w:val="28"/>
          <w:u w:val="none"/>
        </w:rPr>
        <w:t xml:space="preserve"> </w:t>
      </w:r>
    </w:p>
    <w:p w14:paraId="15A968F4" w14:textId="77777777" w:rsidR="005D659F" w:rsidRDefault="00464962">
      <w:pPr>
        <w:spacing w:after="6"/>
        <w:ind w:left="-5"/>
      </w:pPr>
      <w:r>
        <w:t xml:space="preserve">Hodnocení žáků probíhá průběžně, v závěru jednotlivých činností, při uzavření bloku nebo školního roku. Vychovatel hodnotí úroveň vzdělávání žáka, které dosáhl </w:t>
      </w:r>
      <w:proofErr w:type="gramStart"/>
      <w:r>
        <w:t>vzhledem  k</w:t>
      </w:r>
      <w:proofErr w:type="gramEnd"/>
      <w:r>
        <w:t xml:space="preserve"> očekávaným výstupům, cílům ŠVP. Hodnocení by mělo mít především motivační charakter. </w:t>
      </w:r>
    </w:p>
    <w:p w14:paraId="1F2C1F00" w14:textId="77777777" w:rsidR="005D659F" w:rsidRDefault="00464962">
      <w:pPr>
        <w:spacing w:after="51"/>
        <w:ind w:left="-5"/>
      </w:pPr>
      <w:r>
        <w:t xml:space="preserve">Při hodnocení se vychovatel zaměřují především na: </w:t>
      </w:r>
    </w:p>
    <w:p w14:paraId="7AAE0BFA" w14:textId="77777777" w:rsidR="005D659F" w:rsidRDefault="00464962">
      <w:pPr>
        <w:numPr>
          <w:ilvl w:val="0"/>
          <w:numId w:val="17"/>
        </w:numPr>
        <w:ind w:hanging="360"/>
      </w:pPr>
      <w:r>
        <w:t xml:space="preserve">míru a kvalitu osvojených poznatků, dovednosti a zručnosti při dané činnosti, </w:t>
      </w:r>
    </w:p>
    <w:p w14:paraId="020E72E1" w14:textId="77777777" w:rsidR="005D659F" w:rsidRDefault="00464962">
      <w:pPr>
        <w:numPr>
          <w:ilvl w:val="0"/>
          <w:numId w:val="17"/>
        </w:numPr>
        <w:ind w:hanging="360"/>
      </w:pPr>
      <w:r>
        <w:t xml:space="preserve">posouzení píle žáka, </w:t>
      </w:r>
    </w:p>
    <w:p w14:paraId="7F59DB5B" w14:textId="77777777" w:rsidR="005D659F" w:rsidRDefault="00464962">
      <w:pPr>
        <w:numPr>
          <w:ilvl w:val="0"/>
          <w:numId w:val="17"/>
        </w:numPr>
        <w:ind w:hanging="360"/>
      </w:pPr>
      <w:r>
        <w:t xml:space="preserve">posouzení jeho přístupu ke vzdělávání, </w:t>
      </w:r>
    </w:p>
    <w:p w14:paraId="3541260D" w14:textId="77777777" w:rsidR="005D659F" w:rsidRDefault="00464962">
      <w:pPr>
        <w:numPr>
          <w:ilvl w:val="0"/>
          <w:numId w:val="17"/>
        </w:numPr>
        <w:ind w:hanging="360"/>
      </w:pPr>
      <w:r>
        <w:t xml:space="preserve">ovládání základních komunikačních prostředků, </w:t>
      </w:r>
    </w:p>
    <w:p w14:paraId="1F5D922C" w14:textId="77777777" w:rsidR="005D659F" w:rsidRDefault="00464962">
      <w:pPr>
        <w:numPr>
          <w:ilvl w:val="0"/>
          <w:numId w:val="17"/>
        </w:numPr>
        <w:ind w:hanging="360"/>
      </w:pPr>
      <w:r>
        <w:t xml:space="preserve">využívání získaných vědomostí a dovedností, </w:t>
      </w:r>
    </w:p>
    <w:p w14:paraId="63BD6678" w14:textId="77777777" w:rsidR="005D659F" w:rsidRDefault="00464962">
      <w:pPr>
        <w:numPr>
          <w:ilvl w:val="0"/>
          <w:numId w:val="17"/>
        </w:numPr>
        <w:ind w:hanging="360"/>
      </w:pPr>
      <w:r>
        <w:t xml:space="preserve">projevy samostatného myšlení a tvořivosti, </w:t>
      </w:r>
    </w:p>
    <w:p w14:paraId="7410E42E" w14:textId="77777777" w:rsidR="005D659F" w:rsidRDefault="00464962">
      <w:pPr>
        <w:numPr>
          <w:ilvl w:val="0"/>
          <w:numId w:val="17"/>
        </w:numPr>
        <w:ind w:hanging="360"/>
      </w:pPr>
      <w:r>
        <w:t xml:space="preserve">ovládání vzdělávacích postupů a způsoby samostatné práce, </w:t>
      </w:r>
    </w:p>
    <w:p w14:paraId="470EA9B4" w14:textId="77777777" w:rsidR="005D659F" w:rsidRDefault="00464962">
      <w:pPr>
        <w:numPr>
          <w:ilvl w:val="0"/>
          <w:numId w:val="17"/>
        </w:numPr>
        <w:spacing w:after="229" w:line="384" w:lineRule="auto"/>
        <w:ind w:hanging="360"/>
      </w:pPr>
      <w:r>
        <w:t xml:space="preserve">chápání, porozumění, rozeznávání dobrých a špatných postojů, názorů a činů,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zvládání správného </w:t>
      </w:r>
      <w:proofErr w:type="gramStart"/>
      <w:r>
        <w:t xml:space="preserve">stolování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>další</w:t>
      </w:r>
      <w:proofErr w:type="gramEnd"/>
      <w:r>
        <w:t xml:space="preserve"> projevy a vlastnosti žáka. </w:t>
      </w:r>
    </w:p>
    <w:p w14:paraId="189134EF" w14:textId="77777777" w:rsidR="005D659F" w:rsidRDefault="00464962">
      <w:pPr>
        <w:pStyle w:val="Nadpis2"/>
        <w:spacing w:after="225"/>
        <w:ind w:left="0" w:firstLine="0"/>
      </w:pPr>
      <w:r>
        <w:rPr>
          <w:b/>
          <w:sz w:val="28"/>
          <w:u w:val="none"/>
        </w:rPr>
        <w:t>7.2</w:t>
      </w:r>
      <w:r>
        <w:rPr>
          <w:b/>
          <w:sz w:val="22"/>
          <w:u w:val="none"/>
        </w:rPr>
        <w:t xml:space="preserve"> </w:t>
      </w:r>
      <w:r>
        <w:rPr>
          <w:b/>
          <w:sz w:val="28"/>
          <w:u w:val="none"/>
        </w:rPr>
        <w:t>A</w:t>
      </w:r>
      <w:r>
        <w:rPr>
          <w:b/>
          <w:sz w:val="22"/>
          <w:u w:val="none"/>
        </w:rPr>
        <w:t>UTOEVALUACE</w:t>
      </w:r>
      <w:r>
        <w:rPr>
          <w:b/>
          <w:sz w:val="28"/>
          <w:u w:val="none"/>
        </w:rPr>
        <w:t xml:space="preserve"> </w:t>
      </w:r>
    </w:p>
    <w:p w14:paraId="15A886CC" w14:textId="77777777" w:rsidR="005D659F" w:rsidRDefault="00464962">
      <w:pPr>
        <w:spacing w:after="6"/>
        <w:ind w:left="-5"/>
      </w:pPr>
      <w:r>
        <w:t xml:space="preserve">Autoevaluace je proces zjišťování a vyhodnocování pedagogického působení a výsledku. Tento proces přináší výstupy, které napomáhají efektivně zaměřit plánování svých aktivit tak, aby vedly ke zlepšování. </w:t>
      </w:r>
    </w:p>
    <w:p w14:paraId="7D480F01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5074A3D5" w14:textId="77777777" w:rsidR="005D659F" w:rsidRDefault="00464962">
      <w:pPr>
        <w:spacing w:after="237"/>
        <w:ind w:left="-5"/>
      </w:pPr>
      <w:r>
        <w:t xml:space="preserve">Vnitřní evaluace probíhají na úrovni: </w:t>
      </w:r>
    </w:p>
    <w:p w14:paraId="25BDEFA2" w14:textId="77777777" w:rsidR="005D659F" w:rsidRDefault="00464962">
      <w:pPr>
        <w:numPr>
          <w:ilvl w:val="0"/>
          <w:numId w:val="18"/>
        </w:numPr>
        <w:ind w:hanging="360"/>
      </w:pPr>
      <w:r>
        <w:t xml:space="preserve">vychovatelé průběžně hodnotí vlastní práci,  </w:t>
      </w:r>
    </w:p>
    <w:p w14:paraId="029ED7BF" w14:textId="77777777" w:rsidR="005D659F" w:rsidRDefault="00464962">
      <w:pPr>
        <w:numPr>
          <w:ilvl w:val="0"/>
          <w:numId w:val="18"/>
        </w:numPr>
        <w:spacing w:after="6"/>
        <w:ind w:hanging="360"/>
      </w:pPr>
      <w:r>
        <w:t xml:space="preserve">výchovnou práci v družině hodnotí vedení školy, jak jsou naplňovány vytčené cíle a jak družina plní své celkové poslání. </w:t>
      </w:r>
    </w:p>
    <w:p w14:paraId="22C76F37" w14:textId="77777777" w:rsidR="005D659F" w:rsidRDefault="00464962">
      <w:pPr>
        <w:spacing w:after="5"/>
        <w:ind w:left="-5"/>
      </w:pPr>
      <w:r>
        <w:t xml:space="preserve">Po vymezení předmětu autoevaluace samotné zjišťování probíhá různými metodami: pozorováním, rozhovorem, hospitací apod.  </w:t>
      </w:r>
    </w:p>
    <w:p w14:paraId="580246A1" w14:textId="77777777" w:rsidR="005D659F" w:rsidRDefault="00464962">
      <w:pPr>
        <w:spacing w:after="18" w:line="259" w:lineRule="auto"/>
        <w:ind w:left="0" w:firstLine="0"/>
        <w:jc w:val="left"/>
      </w:pPr>
      <w:r>
        <w:t xml:space="preserve"> </w:t>
      </w:r>
    </w:p>
    <w:p w14:paraId="6A5C816D" w14:textId="77777777" w:rsidR="005D659F" w:rsidRDefault="00464962">
      <w:pPr>
        <w:spacing w:after="48"/>
        <w:ind w:left="-5"/>
      </w:pPr>
      <w:r>
        <w:t xml:space="preserve">Evaluace práce školní družiny a jejího ŠVP se zabývá: </w:t>
      </w:r>
    </w:p>
    <w:p w14:paraId="79DE24DC" w14:textId="77777777" w:rsidR="005D659F" w:rsidRDefault="00464962">
      <w:pPr>
        <w:numPr>
          <w:ilvl w:val="1"/>
          <w:numId w:val="18"/>
        </w:numPr>
        <w:ind w:hanging="360"/>
      </w:pPr>
      <w:r>
        <w:t xml:space="preserve">činností družiny jako specifického školského zařízení, </w:t>
      </w:r>
    </w:p>
    <w:p w14:paraId="5A390C33" w14:textId="77777777" w:rsidR="005D659F" w:rsidRDefault="00464962">
      <w:pPr>
        <w:numPr>
          <w:ilvl w:val="1"/>
          <w:numId w:val="18"/>
        </w:numPr>
        <w:ind w:hanging="360"/>
      </w:pPr>
      <w:r>
        <w:t xml:space="preserve">prací oddělení družiny, </w:t>
      </w:r>
    </w:p>
    <w:p w14:paraId="5995D92B" w14:textId="77777777" w:rsidR="005D659F" w:rsidRDefault="00464962">
      <w:pPr>
        <w:numPr>
          <w:ilvl w:val="1"/>
          <w:numId w:val="18"/>
        </w:numPr>
        <w:ind w:hanging="360"/>
      </w:pPr>
      <w:r>
        <w:t xml:space="preserve">působením činností a vychovatele na jednotlivé účastníky </w:t>
      </w:r>
    </w:p>
    <w:p w14:paraId="64B91BE3" w14:textId="77777777" w:rsidR="005D659F" w:rsidRDefault="00464962">
      <w:pPr>
        <w:numPr>
          <w:ilvl w:val="1"/>
          <w:numId w:val="18"/>
        </w:numPr>
        <w:spacing w:after="0" w:line="362" w:lineRule="auto"/>
        <w:ind w:hanging="360"/>
      </w:pPr>
      <w:r>
        <w:lastRenderedPageBreak/>
        <w:t xml:space="preserve">podmínkami </w:t>
      </w:r>
      <w:r>
        <w:tab/>
        <w:t xml:space="preserve">činnosti </w:t>
      </w:r>
      <w:r>
        <w:tab/>
        <w:t xml:space="preserve">(vybavení </w:t>
      </w:r>
      <w:r>
        <w:tab/>
        <w:t xml:space="preserve">nábytkem, </w:t>
      </w:r>
      <w:r>
        <w:tab/>
        <w:t xml:space="preserve">vybavení </w:t>
      </w:r>
      <w:r>
        <w:tab/>
      </w:r>
      <w:proofErr w:type="gramStart"/>
      <w:r>
        <w:t>pomůckami  pro</w:t>
      </w:r>
      <w:proofErr w:type="gramEnd"/>
      <w:r>
        <w:t xml:space="preserve"> realizované činnosti), </w:t>
      </w:r>
    </w:p>
    <w:p w14:paraId="2C6FC86E" w14:textId="77777777" w:rsidR="005D659F" w:rsidRDefault="00464962">
      <w:pPr>
        <w:numPr>
          <w:ilvl w:val="1"/>
          <w:numId w:val="18"/>
        </w:numPr>
        <w:spacing w:after="557" w:line="349" w:lineRule="auto"/>
        <w:ind w:hanging="360"/>
      </w:pPr>
      <w:r>
        <w:t xml:space="preserve">organizací činností (využití času vyhrazeného pro činnosti, zajištění bezpečnosti, funkčnost závěrečného hodnocení činností),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personálním stavem a úrovní dalšího vzdělávání vychovatelů,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zajištěním bezpečnosti a ochrany zdraví. </w:t>
      </w:r>
    </w:p>
    <w:p w14:paraId="5768EC31" w14:textId="77777777" w:rsidR="005D659F" w:rsidRDefault="00464962">
      <w:pPr>
        <w:spacing w:after="24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6F39F189" w14:textId="77777777" w:rsidR="005D659F" w:rsidRDefault="00464962">
      <w:pPr>
        <w:pStyle w:val="Nadpis1"/>
        <w:spacing w:after="189"/>
        <w:ind w:left="-5"/>
      </w:pPr>
      <w:r>
        <w:t>8</w:t>
      </w:r>
      <w:r>
        <w:rPr>
          <w:sz w:val="26"/>
        </w:rPr>
        <w:t xml:space="preserve"> </w:t>
      </w:r>
      <w:r>
        <w:t>ZÁVĚREČNÁ</w:t>
      </w:r>
      <w:r>
        <w:rPr>
          <w:sz w:val="26"/>
        </w:rPr>
        <w:t xml:space="preserve"> </w:t>
      </w:r>
      <w:r>
        <w:t xml:space="preserve">USTANOVENÍ </w:t>
      </w:r>
    </w:p>
    <w:p w14:paraId="1CF3F787" w14:textId="77777777" w:rsidR="005D659F" w:rsidRDefault="00464962">
      <w:pPr>
        <w:spacing w:after="487"/>
        <w:ind w:left="-5"/>
      </w:pPr>
      <w:r>
        <w:t xml:space="preserve">Obsah zájmového vzdělávání je konkretizován v ročním plánu ŠD. Změny v </w:t>
      </w:r>
      <w:proofErr w:type="gramStart"/>
      <w:r>
        <w:t>ŠVP  lze</w:t>
      </w:r>
      <w:proofErr w:type="gramEnd"/>
      <w:r>
        <w:t xml:space="preserve"> provádět na základě závěrů autoevaluace, evaluace školy, na základě projednaného návrhu pedagogů školy, zákonných zástupců, případně žáků školy. </w:t>
      </w:r>
    </w:p>
    <w:p w14:paraId="566BB91A" w14:textId="77777777" w:rsidR="005D659F" w:rsidRDefault="00464962">
      <w:pPr>
        <w:spacing w:after="250" w:line="265" w:lineRule="auto"/>
        <w:ind w:left="-5"/>
        <w:jc w:val="left"/>
      </w:pPr>
      <w:r>
        <w:t>POUŽITÉ</w:t>
      </w:r>
      <w:r>
        <w:rPr>
          <w:sz w:val="19"/>
        </w:rPr>
        <w:t xml:space="preserve"> </w:t>
      </w:r>
      <w:r>
        <w:t xml:space="preserve">ZKRATKY </w:t>
      </w:r>
    </w:p>
    <w:p w14:paraId="7DA90A16" w14:textId="77777777" w:rsidR="005D659F" w:rsidRDefault="00464962">
      <w:pPr>
        <w:spacing w:after="251"/>
        <w:ind w:left="-5"/>
      </w:pPr>
      <w:proofErr w:type="gramStart"/>
      <w:r>
        <w:t>ŠD - školní</w:t>
      </w:r>
      <w:proofErr w:type="gramEnd"/>
      <w:r>
        <w:t xml:space="preserve"> družina </w:t>
      </w:r>
    </w:p>
    <w:p w14:paraId="58F4E08E" w14:textId="77777777" w:rsidR="005D659F" w:rsidRDefault="00464962">
      <w:pPr>
        <w:spacing w:after="246"/>
        <w:ind w:left="-5"/>
      </w:pPr>
      <w:r>
        <w:t xml:space="preserve">ŠVP – školní vzdělávací plán </w:t>
      </w:r>
    </w:p>
    <w:p w14:paraId="45579D73" w14:textId="77777777" w:rsidR="005D659F" w:rsidRDefault="00464962">
      <w:pPr>
        <w:spacing w:after="248"/>
        <w:ind w:left="-5"/>
      </w:pPr>
      <w:r>
        <w:t xml:space="preserve">VV – výtvarná výchova </w:t>
      </w:r>
    </w:p>
    <w:p w14:paraId="4D4013E7" w14:textId="77777777" w:rsidR="005D659F" w:rsidRDefault="00464962">
      <w:pPr>
        <w:spacing w:after="248"/>
        <w:ind w:left="-5"/>
      </w:pPr>
      <w:r>
        <w:t xml:space="preserve">HV – hudební výchova </w:t>
      </w:r>
    </w:p>
    <w:p w14:paraId="2E485791" w14:textId="77777777" w:rsidR="005D659F" w:rsidRDefault="00464962">
      <w:pPr>
        <w:spacing w:after="249"/>
        <w:ind w:left="-5"/>
      </w:pPr>
      <w:r>
        <w:t xml:space="preserve">TV – tělesná výchova </w:t>
      </w:r>
    </w:p>
    <w:p w14:paraId="28541691" w14:textId="77777777" w:rsidR="005D659F" w:rsidRDefault="00464962">
      <w:pPr>
        <w:spacing w:after="248"/>
        <w:ind w:left="-5"/>
      </w:pPr>
      <w:proofErr w:type="spellStart"/>
      <w:r>
        <w:t>Pč</w:t>
      </w:r>
      <w:proofErr w:type="spellEnd"/>
      <w:r>
        <w:t xml:space="preserve"> – pracovní činnosti </w:t>
      </w:r>
    </w:p>
    <w:p w14:paraId="3CF277B1" w14:textId="77777777" w:rsidR="005D659F" w:rsidRDefault="00464962">
      <w:pPr>
        <w:spacing w:after="603"/>
        <w:ind w:left="-5"/>
      </w:pPr>
      <w:r>
        <w:t xml:space="preserve">Odd. - oddělení </w:t>
      </w:r>
    </w:p>
    <w:p w14:paraId="3CE691ED" w14:textId="77777777" w:rsidR="005D659F" w:rsidRDefault="00464962">
      <w:pPr>
        <w:spacing w:after="23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7478F5A7" w14:textId="77777777" w:rsidR="005D659F" w:rsidRDefault="00464962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5F750F96" w14:textId="77777777" w:rsidR="005D659F" w:rsidRDefault="0046496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8E3DA84" w14:textId="77777777" w:rsidR="005D659F" w:rsidRDefault="0046496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5D659F">
      <w:footerReference w:type="even" r:id="rId10"/>
      <w:footerReference w:type="default" r:id="rId11"/>
      <w:footerReference w:type="first" r:id="rId12"/>
      <w:pgSz w:w="11906" w:h="16838"/>
      <w:pgMar w:top="893" w:right="1414" w:bottom="146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39E8" w14:textId="77777777" w:rsidR="0058608A" w:rsidRDefault="0058608A">
      <w:pPr>
        <w:spacing w:after="0" w:line="240" w:lineRule="auto"/>
      </w:pPr>
      <w:r>
        <w:separator/>
      </w:r>
    </w:p>
  </w:endnote>
  <w:endnote w:type="continuationSeparator" w:id="0">
    <w:p w14:paraId="35621A50" w14:textId="77777777" w:rsidR="0058608A" w:rsidRDefault="0058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8644" w14:textId="77777777" w:rsidR="005D659F" w:rsidRDefault="0046496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33BB192" w14:textId="77777777" w:rsidR="005D659F" w:rsidRDefault="0046496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992E" w14:textId="77777777" w:rsidR="005D659F" w:rsidRDefault="00464962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A5C4B75" w14:textId="77777777" w:rsidR="005D659F" w:rsidRDefault="0046496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365" w14:textId="77777777" w:rsidR="005D659F" w:rsidRDefault="005D659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AB6B" w14:textId="77777777" w:rsidR="0058608A" w:rsidRDefault="0058608A">
      <w:pPr>
        <w:spacing w:after="0" w:line="240" w:lineRule="auto"/>
      </w:pPr>
      <w:r>
        <w:separator/>
      </w:r>
    </w:p>
  </w:footnote>
  <w:footnote w:type="continuationSeparator" w:id="0">
    <w:p w14:paraId="10C0484E" w14:textId="77777777" w:rsidR="0058608A" w:rsidRDefault="0058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58"/>
    <w:multiLevelType w:val="hybridMultilevel"/>
    <w:tmpl w:val="1CD6B02C"/>
    <w:lvl w:ilvl="0" w:tplc="3E722F48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45B8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4D05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E931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6FA6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0258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8030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952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E111C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664FD"/>
    <w:multiLevelType w:val="hybridMultilevel"/>
    <w:tmpl w:val="0A98BF54"/>
    <w:lvl w:ilvl="0" w:tplc="8D4867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A9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A23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C00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0F8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C2E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C51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C00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EAF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F3AD5"/>
    <w:multiLevelType w:val="hybridMultilevel"/>
    <w:tmpl w:val="5DF4F162"/>
    <w:lvl w:ilvl="0" w:tplc="ED2AF02A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AF22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6C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87C5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472B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4A48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B27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6D9D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447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538DE"/>
    <w:multiLevelType w:val="hybridMultilevel"/>
    <w:tmpl w:val="9DF42138"/>
    <w:lvl w:ilvl="0" w:tplc="A6B2AC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4F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AE5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38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6FF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0E8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CF7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97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77647"/>
    <w:multiLevelType w:val="hybridMultilevel"/>
    <w:tmpl w:val="A91AD0D2"/>
    <w:lvl w:ilvl="0" w:tplc="BC0EE2D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EEA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41E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F8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211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85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CB5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614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49D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63444"/>
    <w:multiLevelType w:val="hybridMultilevel"/>
    <w:tmpl w:val="C4FC7922"/>
    <w:lvl w:ilvl="0" w:tplc="A9FCBDBC">
      <w:start w:val="1"/>
      <w:numFmt w:val="lowerLetter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C44BA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04A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4A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0B3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C23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8A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1B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E51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90571F"/>
    <w:multiLevelType w:val="hybridMultilevel"/>
    <w:tmpl w:val="104A5322"/>
    <w:lvl w:ilvl="0" w:tplc="B0A2C5C8">
      <w:start w:val="1"/>
      <w:numFmt w:val="lowerLetter"/>
      <w:lvlText w:val="%1)"/>
      <w:lvlJc w:val="left"/>
      <w:pPr>
        <w:ind w:left="2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6481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0D1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AA68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E79C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83F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0B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85DD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E1B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C7C43"/>
    <w:multiLevelType w:val="hybridMultilevel"/>
    <w:tmpl w:val="D626140A"/>
    <w:lvl w:ilvl="0" w:tplc="1F2E7DA2">
      <w:start w:val="1"/>
      <w:numFmt w:val="lowerLetter"/>
      <w:lvlText w:val="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48E5E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AD15A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72C2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62E4C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8D8AC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0B4E2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612C6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815BA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3F5883"/>
    <w:multiLevelType w:val="hybridMultilevel"/>
    <w:tmpl w:val="D43EEF96"/>
    <w:lvl w:ilvl="0" w:tplc="D8583C6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6A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A59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26F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422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481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EFF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ACD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EA3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B8514F"/>
    <w:multiLevelType w:val="hybridMultilevel"/>
    <w:tmpl w:val="13C82942"/>
    <w:lvl w:ilvl="0" w:tplc="14B4A6A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CD0CC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A0DC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425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84A1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A9E4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13F2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27A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C610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B539B"/>
    <w:multiLevelType w:val="hybridMultilevel"/>
    <w:tmpl w:val="2D86C1C0"/>
    <w:lvl w:ilvl="0" w:tplc="73DC1D1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AA0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69B2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8E6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06B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299A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22C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2BF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EE7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CE3E30"/>
    <w:multiLevelType w:val="hybridMultilevel"/>
    <w:tmpl w:val="D402DE80"/>
    <w:lvl w:ilvl="0" w:tplc="89168266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84B8C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48F64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471A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41E16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4D8D2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0A21A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8EA0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21A6C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3F42BF"/>
    <w:multiLevelType w:val="hybridMultilevel"/>
    <w:tmpl w:val="A39E959E"/>
    <w:lvl w:ilvl="0" w:tplc="4484DF20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F75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050C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C14B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0CB1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AF70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47C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6370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4942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BA03CB"/>
    <w:multiLevelType w:val="hybridMultilevel"/>
    <w:tmpl w:val="53D6B2A0"/>
    <w:lvl w:ilvl="0" w:tplc="496E671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0C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0A61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0D1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6B5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C7A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2F8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C8B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E83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506D6A"/>
    <w:multiLevelType w:val="hybridMultilevel"/>
    <w:tmpl w:val="8878E13A"/>
    <w:lvl w:ilvl="0" w:tplc="1C506E4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856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20A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4B5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874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E06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C83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AF39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8BD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EB0489"/>
    <w:multiLevelType w:val="hybridMultilevel"/>
    <w:tmpl w:val="5E3475E0"/>
    <w:lvl w:ilvl="0" w:tplc="85F4761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C49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20B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8AD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E92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295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85E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A53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C82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A14B41"/>
    <w:multiLevelType w:val="hybridMultilevel"/>
    <w:tmpl w:val="6B6C7206"/>
    <w:lvl w:ilvl="0" w:tplc="D1625368">
      <w:start w:val="1"/>
      <w:numFmt w:val="lowerLetter"/>
      <w:lvlText w:val="%1)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4376E">
      <w:start w:val="1"/>
      <w:numFmt w:val="lowerLetter"/>
      <w:lvlText w:val="%2"/>
      <w:lvlJc w:val="left"/>
      <w:pPr>
        <w:ind w:left="3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2E8">
      <w:start w:val="1"/>
      <w:numFmt w:val="lowerRoman"/>
      <w:lvlText w:val="%3"/>
      <w:lvlJc w:val="left"/>
      <w:pPr>
        <w:ind w:left="3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6DCE6">
      <w:start w:val="1"/>
      <w:numFmt w:val="decimal"/>
      <w:lvlText w:val="%4"/>
      <w:lvlJc w:val="left"/>
      <w:pPr>
        <w:ind w:left="4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4046A">
      <w:start w:val="1"/>
      <w:numFmt w:val="lowerLetter"/>
      <w:lvlText w:val="%5"/>
      <w:lvlJc w:val="left"/>
      <w:pPr>
        <w:ind w:left="5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A9D3C">
      <w:start w:val="1"/>
      <w:numFmt w:val="lowerRoman"/>
      <w:lvlText w:val="%6"/>
      <w:lvlJc w:val="left"/>
      <w:pPr>
        <w:ind w:left="6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CD472">
      <w:start w:val="1"/>
      <w:numFmt w:val="decimal"/>
      <w:lvlText w:val="%7"/>
      <w:lvlJc w:val="left"/>
      <w:pPr>
        <w:ind w:left="6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0C5C6">
      <w:start w:val="1"/>
      <w:numFmt w:val="lowerLetter"/>
      <w:lvlText w:val="%8"/>
      <w:lvlJc w:val="left"/>
      <w:pPr>
        <w:ind w:left="7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3246">
      <w:start w:val="1"/>
      <w:numFmt w:val="lowerRoman"/>
      <w:lvlText w:val="%9"/>
      <w:lvlJc w:val="left"/>
      <w:pPr>
        <w:ind w:left="8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9C1CA8"/>
    <w:multiLevelType w:val="hybridMultilevel"/>
    <w:tmpl w:val="067654AE"/>
    <w:lvl w:ilvl="0" w:tplc="2B4667D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6EA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8E2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CEF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D4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07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2FB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06C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6A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1"/>
  </w:num>
  <w:num w:numId="5">
    <w:abstractNumId w:val="0"/>
  </w:num>
  <w:num w:numId="6">
    <w:abstractNumId w:val="17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9F"/>
    <w:rsid w:val="00464962"/>
    <w:rsid w:val="0058608A"/>
    <w:rsid w:val="005D659F"/>
    <w:rsid w:val="009358B6"/>
    <w:rsid w:val="00966E35"/>
    <w:rsid w:val="00B37659"/>
    <w:rsid w:val="00BD1930"/>
    <w:rsid w:val="00DB0DD2"/>
    <w:rsid w:val="00DE18F2"/>
    <w:rsid w:val="00E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B055"/>
  <w15:docId w15:val="{866668B2-82CC-4734-AE4E-F592CB76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0" w:line="26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910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47"/>
      <w:ind w:left="10" w:hanging="10"/>
      <w:outlineLvl w:val="1"/>
    </w:pPr>
    <w:rPr>
      <w:rFonts w:ascii="Cambria" w:eastAsia="Cambria" w:hAnsi="Cambria" w:cs="Cambria"/>
      <w:color w:val="000000"/>
      <w:sz w:val="24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4" w:line="265" w:lineRule="auto"/>
      <w:ind w:left="10" w:hanging="10"/>
      <w:outlineLvl w:val="2"/>
    </w:pPr>
    <w:rPr>
      <w:rFonts w:ascii="Cambria" w:eastAsia="Cambria" w:hAnsi="Cambria" w:cs="Cambri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mbria" w:eastAsia="Cambria" w:hAnsi="Cambria" w:cs="Cambria"/>
      <w:color w:val="000000"/>
      <w:sz w:val="24"/>
      <w:u w:val="single" w:color="000000"/>
    </w:rPr>
  </w:style>
  <w:style w:type="character" w:customStyle="1" w:styleId="Nadpis3Char">
    <w:name w:val="Nadpis 3 Char"/>
    <w:link w:val="Nadpis3"/>
    <w:rPr>
      <w:rFonts w:ascii="Cambria" w:eastAsia="Cambria" w:hAnsi="Cambria" w:cs="Cambria"/>
      <w:color w:val="000000"/>
      <w:sz w:val="22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966E35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966E35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966E35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966E35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966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sepekov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ssepekov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53F6-D394-47A5-9260-26D636DD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3727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Miloš Kluiber</cp:lastModifiedBy>
  <cp:revision>3</cp:revision>
  <cp:lastPrinted>2023-03-30T06:42:00Z</cp:lastPrinted>
  <dcterms:created xsi:type="dcterms:W3CDTF">2023-06-27T10:52:00Z</dcterms:created>
  <dcterms:modified xsi:type="dcterms:W3CDTF">2023-06-27T12:10:00Z</dcterms:modified>
</cp:coreProperties>
</file>